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7B0B" w14:textId="15504C2A" w:rsidR="00A4696A" w:rsidRPr="00765BFF" w:rsidRDefault="00705AFA" w:rsidP="00C87B17">
      <w:pPr>
        <w:spacing w:before="100" w:beforeAutospacing="1" w:after="100" w:afterAutospacing="1" w:line="360" w:lineRule="auto"/>
        <w:ind w:left="140"/>
        <w:rPr>
          <w:rFonts w:ascii="Times New Roman" w:hAnsi="Times New Roman" w:cs="Times New Roman"/>
          <w:b/>
          <w:sz w:val="24"/>
          <w:szCs w:val="24"/>
        </w:rPr>
      </w:pPr>
      <w:r w:rsidRPr="00765BFF">
        <w:rPr>
          <w:rFonts w:ascii="Times New Roman" w:hAnsi="Times New Roman" w:cs="Times New Roman"/>
          <w:b/>
          <w:sz w:val="24"/>
          <w:szCs w:val="24"/>
        </w:rPr>
        <w:t>Name</w:t>
      </w:r>
      <w:r w:rsidRPr="00765BFF">
        <w:rPr>
          <w:rFonts w:ascii="Times New Roman" w:hAnsi="Times New Roman" w:cs="Times New Roman"/>
          <w:b/>
          <w:spacing w:val="-8"/>
          <w:sz w:val="24"/>
          <w:szCs w:val="24"/>
        </w:rPr>
        <w:t xml:space="preserve"> </w:t>
      </w:r>
      <w:r w:rsidRPr="00765BFF">
        <w:rPr>
          <w:rFonts w:ascii="Times New Roman" w:hAnsi="Times New Roman" w:cs="Times New Roman"/>
          <w:b/>
          <w:sz w:val="24"/>
          <w:szCs w:val="24"/>
        </w:rPr>
        <w:t>of</w:t>
      </w:r>
      <w:r w:rsidRPr="00765BFF">
        <w:rPr>
          <w:rFonts w:ascii="Times New Roman" w:hAnsi="Times New Roman" w:cs="Times New Roman"/>
          <w:b/>
          <w:spacing w:val="-7"/>
          <w:sz w:val="24"/>
          <w:szCs w:val="24"/>
        </w:rPr>
        <w:t xml:space="preserve"> </w:t>
      </w:r>
      <w:r w:rsidRPr="00765BFF">
        <w:rPr>
          <w:rFonts w:ascii="Times New Roman" w:hAnsi="Times New Roman" w:cs="Times New Roman"/>
          <w:b/>
          <w:sz w:val="24"/>
          <w:szCs w:val="24"/>
        </w:rPr>
        <w:t>course:</w:t>
      </w:r>
      <w:r w:rsidRPr="00765BFF">
        <w:rPr>
          <w:rFonts w:ascii="Times New Roman" w:hAnsi="Times New Roman" w:cs="Times New Roman"/>
          <w:b/>
          <w:spacing w:val="-6"/>
          <w:sz w:val="24"/>
          <w:szCs w:val="24"/>
        </w:rPr>
        <w:t xml:space="preserve"> </w:t>
      </w:r>
      <w:r w:rsidR="003D50D6" w:rsidRPr="003D50D6">
        <w:rPr>
          <w:rFonts w:ascii="Times New Roman" w:hAnsi="Times New Roman" w:cs="Times New Roman"/>
          <w:b/>
          <w:sz w:val="24"/>
          <w:szCs w:val="24"/>
        </w:rPr>
        <w:t xml:space="preserve">Assembly and functioning of crop microbiomes </w:t>
      </w:r>
    </w:p>
    <w:p w14:paraId="4643A1DC" w14:textId="77777777" w:rsidR="00A4696A" w:rsidRPr="00765BFF" w:rsidRDefault="00705AFA" w:rsidP="00C87B17">
      <w:pPr>
        <w:pStyle w:val="Heading1"/>
        <w:spacing w:before="100" w:beforeAutospacing="1" w:after="100" w:afterAutospacing="1" w:line="360" w:lineRule="auto"/>
        <w:rPr>
          <w:rFonts w:ascii="Times New Roman" w:hAnsi="Times New Roman" w:cs="Times New Roman"/>
          <w:sz w:val="24"/>
          <w:szCs w:val="24"/>
        </w:rPr>
      </w:pPr>
      <w:r w:rsidRPr="00765BFF">
        <w:rPr>
          <w:rFonts w:ascii="Times New Roman" w:hAnsi="Times New Roman" w:cs="Times New Roman"/>
          <w:sz w:val="24"/>
          <w:szCs w:val="24"/>
        </w:rPr>
        <w:t>ECTS</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credits:</w:t>
      </w:r>
      <w:r w:rsidRPr="00765BFF">
        <w:rPr>
          <w:rFonts w:ascii="Times New Roman" w:hAnsi="Times New Roman" w:cs="Times New Roman"/>
          <w:spacing w:val="-4"/>
          <w:sz w:val="24"/>
          <w:szCs w:val="24"/>
        </w:rPr>
        <w:t xml:space="preserve"> </w:t>
      </w:r>
      <w:r w:rsidRPr="00765BFF">
        <w:rPr>
          <w:rFonts w:ascii="Times New Roman" w:hAnsi="Times New Roman" w:cs="Times New Roman"/>
          <w:spacing w:val="-10"/>
          <w:sz w:val="24"/>
          <w:szCs w:val="24"/>
        </w:rPr>
        <w:t>5</w:t>
      </w:r>
    </w:p>
    <w:p w14:paraId="3945F6DB" w14:textId="77777777" w:rsidR="00544541" w:rsidRDefault="00705AFA" w:rsidP="00C87B17">
      <w:pPr>
        <w:spacing w:before="100" w:beforeAutospacing="1" w:after="100" w:afterAutospacing="1" w:line="360" w:lineRule="auto"/>
        <w:ind w:left="140"/>
        <w:rPr>
          <w:rFonts w:ascii="Times New Roman" w:hAnsi="Times New Roman" w:cs="Times New Roman"/>
          <w:b/>
          <w:spacing w:val="-2"/>
          <w:sz w:val="24"/>
          <w:szCs w:val="24"/>
        </w:rPr>
      </w:pPr>
      <w:r w:rsidRPr="00765BFF">
        <w:rPr>
          <w:rFonts w:ascii="Times New Roman" w:hAnsi="Times New Roman" w:cs="Times New Roman"/>
          <w:b/>
          <w:sz w:val="24"/>
          <w:szCs w:val="24"/>
        </w:rPr>
        <w:t>Course</w:t>
      </w:r>
      <w:r w:rsidRPr="00765BFF">
        <w:rPr>
          <w:rFonts w:ascii="Times New Roman" w:hAnsi="Times New Roman" w:cs="Times New Roman"/>
          <w:b/>
          <w:spacing w:val="-3"/>
          <w:sz w:val="24"/>
          <w:szCs w:val="24"/>
        </w:rPr>
        <w:t xml:space="preserve"> </w:t>
      </w:r>
      <w:r w:rsidRPr="00765BFF">
        <w:rPr>
          <w:rFonts w:ascii="Times New Roman" w:hAnsi="Times New Roman" w:cs="Times New Roman"/>
          <w:b/>
          <w:spacing w:val="-2"/>
          <w:sz w:val="24"/>
          <w:szCs w:val="24"/>
        </w:rPr>
        <w:t>parameters:</w:t>
      </w:r>
    </w:p>
    <w:p w14:paraId="30F95152" w14:textId="763A651D" w:rsidR="00A4696A" w:rsidRPr="00765BFF" w:rsidRDefault="00705AFA" w:rsidP="00C87B17">
      <w:pPr>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i/>
          <w:sz w:val="24"/>
          <w:szCs w:val="24"/>
        </w:rPr>
        <w:t>Language</w:t>
      </w:r>
      <w:r w:rsidRPr="00765BFF">
        <w:rPr>
          <w:rFonts w:ascii="Times New Roman" w:hAnsi="Times New Roman" w:cs="Times New Roman"/>
          <w:sz w:val="24"/>
          <w:szCs w:val="24"/>
        </w:rPr>
        <w:t>:</w:t>
      </w:r>
      <w:r w:rsidRPr="00765BFF">
        <w:rPr>
          <w:rFonts w:ascii="Times New Roman" w:hAnsi="Times New Roman" w:cs="Times New Roman"/>
          <w:spacing w:val="-6"/>
          <w:sz w:val="24"/>
          <w:szCs w:val="24"/>
        </w:rPr>
        <w:t xml:space="preserve"> </w:t>
      </w:r>
      <w:r w:rsidRPr="00765BFF">
        <w:rPr>
          <w:rFonts w:ascii="Times New Roman" w:hAnsi="Times New Roman" w:cs="Times New Roman"/>
          <w:spacing w:val="-2"/>
          <w:sz w:val="24"/>
          <w:szCs w:val="24"/>
        </w:rPr>
        <w:t>English</w:t>
      </w:r>
    </w:p>
    <w:p w14:paraId="67B18670" w14:textId="77777777" w:rsidR="00A4696A" w:rsidRPr="00765BFF" w:rsidRDefault="00705AFA" w:rsidP="00C87B17">
      <w:pPr>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i/>
          <w:sz w:val="24"/>
          <w:szCs w:val="24"/>
        </w:rPr>
        <w:t>Level</w:t>
      </w:r>
      <w:r w:rsidRPr="00765BFF">
        <w:rPr>
          <w:rFonts w:ascii="Times New Roman" w:hAnsi="Times New Roman" w:cs="Times New Roman"/>
          <w:i/>
          <w:spacing w:val="-2"/>
          <w:sz w:val="24"/>
          <w:szCs w:val="24"/>
        </w:rPr>
        <w:t xml:space="preserve"> </w:t>
      </w:r>
      <w:r w:rsidRPr="00765BFF">
        <w:rPr>
          <w:rFonts w:ascii="Times New Roman" w:hAnsi="Times New Roman" w:cs="Times New Roman"/>
          <w:i/>
          <w:sz w:val="24"/>
          <w:szCs w:val="24"/>
        </w:rPr>
        <w:t>of</w:t>
      </w:r>
      <w:r w:rsidRPr="00765BFF">
        <w:rPr>
          <w:rFonts w:ascii="Times New Roman" w:hAnsi="Times New Roman" w:cs="Times New Roman"/>
          <w:i/>
          <w:spacing w:val="-2"/>
          <w:sz w:val="24"/>
          <w:szCs w:val="24"/>
        </w:rPr>
        <w:t xml:space="preserve"> </w:t>
      </w:r>
      <w:r w:rsidRPr="00765BFF">
        <w:rPr>
          <w:rFonts w:ascii="Times New Roman" w:hAnsi="Times New Roman" w:cs="Times New Roman"/>
          <w:i/>
          <w:sz w:val="24"/>
          <w:szCs w:val="24"/>
        </w:rPr>
        <w:t>course:</w:t>
      </w:r>
      <w:r w:rsidRPr="00765BFF">
        <w:rPr>
          <w:rFonts w:ascii="Times New Roman" w:hAnsi="Times New Roman" w:cs="Times New Roman"/>
          <w:i/>
          <w:spacing w:val="-2"/>
          <w:sz w:val="24"/>
          <w:szCs w:val="24"/>
        </w:rPr>
        <w:t xml:space="preserve"> </w:t>
      </w:r>
      <w:r w:rsidRPr="00765BFF">
        <w:rPr>
          <w:rFonts w:ascii="Times New Roman" w:hAnsi="Times New Roman" w:cs="Times New Roman"/>
          <w:sz w:val="24"/>
          <w:szCs w:val="24"/>
        </w:rPr>
        <w:t>PhD</w:t>
      </w:r>
      <w:r w:rsidRPr="00765BFF">
        <w:rPr>
          <w:rFonts w:ascii="Times New Roman" w:hAnsi="Times New Roman" w:cs="Times New Roman"/>
          <w:spacing w:val="-2"/>
          <w:sz w:val="24"/>
          <w:szCs w:val="24"/>
        </w:rPr>
        <w:t xml:space="preserve"> course</w:t>
      </w:r>
    </w:p>
    <w:p w14:paraId="207F53C0" w14:textId="7D2F95D7" w:rsidR="00A4696A" w:rsidRPr="00765BFF" w:rsidRDefault="00705AFA" w:rsidP="00C87B17">
      <w:pPr>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i/>
          <w:sz w:val="24"/>
          <w:szCs w:val="24"/>
        </w:rPr>
        <w:t>Time</w:t>
      </w:r>
      <w:r w:rsidRPr="00765BFF">
        <w:rPr>
          <w:rFonts w:ascii="Times New Roman" w:hAnsi="Times New Roman" w:cs="Times New Roman"/>
          <w:i/>
          <w:spacing w:val="-2"/>
          <w:sz w:val="24"/>
          <w:szCs w:val="24"/>
        </w:rPr>
        <w:t xml:space="preserve"> </w:t>
      </w:r>
      <w:r w:rsidRPr="00765BFF">
        <w:rPr>
          <w:rFonts w:ascii="Times New Roman" w:hAnsi="Times New Roman" w:cs="Times New Roman"/>
          <w:i/>
          <w:sz w:val="24"/>
          <w:szCs w:val="24"/>
        </w:rPr>
        <w:t>of</w:t>
      </w:r>
      <w:r w:rsidRPr="00765BFF">
        <w:rPr>
          <w:rFonts w:ascii="Times New Roman" w:hAnsi="Times New Roman" w:cs="Times New Roman"/>
          <w:i/>
          <w:spacing w:val="-1"/>
          <w:sz w:val="24"/>
          <w:szCs w:val="24"/>
        </w:rPr>
        <w:t xml:space="preserve"> </w:t>
      </w:r>
      <w:r w:rsidRPr="00765BFF">
        <w:rPr>
          <w:rFonts w:ascii="Times New Roman" w:hAnsi="Times New Roman" w:cs="Times New Roman"/>
          <w:i/>
          <w:sz w:val="24"/>
          <w:szCs w:val="24"/>
        </w:rPr>
        <w:t>year:</w:t>
      </w:r>
      <w:r w:rsidRPr="00765BFF">
        <w:rPr>
          <w:rFonts w:ascii="Times New Roman" w:hAnsi="Times New Roman" w:cs="Times New Roman"/>
          <w:i/>
          <w:spacing w:val="-2"/>
          <w:sz w:val="24"/>
          <w:szCs w:val="24"/>
        </w:rPr>
        <w:t xml:space="preserve"> </w:t>
      </w:r>
      <w:r w:rsidRPr="00765BFF">
        <w:rPr>
          <w:rFonts w:ascii="Times New Roman" w:hAnsi="Times New Roman" w:cs="Times New Roman"/>
          <w:sz w:val="24"/>
          <w:szCs w:val="24"/>
        </w:rPr>
        <w:t>Q</w:t>
      </w:r>
      <w:r w:rsidR="003D50D6">
        <w:rPr>
          <w:rFonts w:ascii="Times New Roman" w:hAnsi="Times New Roman" w:cs="Times New Roman"/>
          <w:sz w:val="24"/>
          <w:szCs w:val="24"/>
        </w:rPr>
        <w:t>4</w:t>
      </w:r>
      <w:r w:rsidRPr="00765BFF">
        <w:rPr>
          <w:rFonts w:ascii="Times New Roman" w:hAnsi="Times New Roman" w:cs="Times New Roman"/>
          <w:spacing w:val="-1"/>
          <w:sz w:val="24"/>
          <w:szCs w:val="24"/>
        </w:rPr>
        <w:t xml:space="preserve"> </w:t>
      </w:r>
      <w:r w:rsidRPr="00765BFF">
        <w:rPr>
          <w:rFonts w:ascii="Times New Roman" w:hAnsi="Times New Roman" w:cs="Times New Roman"/>
          <w:spacing w:val="-4"/>
          <w:sz w:val="24"/>
          <w:szCs w:val="24"/>
        </w:rPr>
        <w:t>202</w:t>
      </w:r>
      <w:r w:rsidR="00F452EF" w:rsidRPr="00765BFF">
        <w:rPr>
          <w:rFonts w:ascii="Times New Roman" w:hAnsi="Times New Roman" w:cs="Times New Roman"/>
          <w:spacing w:val="-4"/>
          <w:sz w:val="24"/>
          <w:szCs w:val="24"/>
        </w:rPr>
        <w:t>6</w:t>
      </w:r>
    </w:p>
    <w:p w14:paraId="4FBCB727" w14:textId="7CA56A3E" w:rsidR="00A4696A" w:rsidRPr="00765BFF" w:rsidRDefault="00705AFA" w:rsidP="00C87B17">
      <w:pPr>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i/>
          <w:sz w:val="24"/>
          <w:szCs w:val="24"/>
        </w:rPr>
        <w:t>No.</w:t>
      </w:r>
      <w:r w:rsidRPr="00765BFF">
        <w:rPr>
          <w:rFonts w:ascii="Times New Roman" w:hAnsi="Times New Roman" w:cs="Times New Roman"/>
          <w:i/>
          <w:spacing w:val="-6"/>
          <w:sz w:val="24"/>
          <w:szCs w:val="24"/>
        </w:rPr>
        <w:t xml:space="preserve"> </w:t>
      </w:r>
      <w:r w:rsidRPr="00765BFF">
        <w:rPr>
          <w:rFonts w:ascii="Times New Roman" w:hAnsi="Times New Roman" w:cs="Times New Roman"/>
          <w:i/>
          <w:sz w:val="24"/>
          <w:szCs w:val="24"/>
        </w:rPr>
        <w:t>of</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contact</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hours/hours</w:t>
      </w:r>
      <w:r w:rsidRPr="00765BFF">
        <w:rPr>
          <w:rFonts w:ascii="Times New Roman" w:hAnsi="Times New Roman" w:cs="Times New Roman"/>
          <w:i/>
          <w:spacing w:val="-6"/>
          <w:sz w:val="24"/>
          <w:szCs w:val="24"/>
        </w:rPr>
        <w:t xml:space="preserve"> </w:t>
      </w:r>
      <w:r w:rsidRPr="00765BFF">
        <w:rPr>
          <w:rFonts w:ascii="Times New Roman" w:hAnsi="Times New Roman" w:cs="Times New Roman"/>
          <w:i/>
          <w:sz w:val="24"/>
          <w:szCs w:val="24"/>
        </w:rPr>
        <w:t>in</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total</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incl.</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preparation,</w:t>
      </w:r>
      <w:r w:rsidRPr="00765BFF">
        <w:rPr>
          <w:rFonts w:ascii="Times New Roman" w:hAnsi="Times New Roman" w:cs="Times New Roman"/>
          <w:i/>
          <w:spacing w:val="-5"/>
          <w:sz w:val="24"/>
          <w:szCs w:val="24"/>
        </w:rPr>
        <w:t xml:space="preserve"> </w:t>
      </w:r>
      <w:r w:rsidRPr="00765BFF">
        <w:rPr>
          <w:rFonts w:ascii="Times New Roman" w:hAnsi="Times New Roman" w:cs="Times New Roman"/>
          <w:i/>
          <w:sz w:val="24"/>
          <w:szCs w:val="24"/>
        </w:rPr>
        <w:t>assignment(s)</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or</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the</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like:</w:t>
      </w:r>
      <w:r w:rsidRPr="00765BFF">
        <w:rPr>
          <w:rFonts w:ascii="Times New Roman" w:hAnsi="Times New Roman" w:cs="Times New Roman"/>
          <w:i/>
          <w:spacing w:val="-4"/>
          <w:sz w:val="24"/>
          <w:szCs w:val="24"/>
        </w:rPr>
        <w:t xml:space="preserve"> </w:t>
      </w:r>
      <w:r w:rsidRPr="00765BFF">
        <w:rPr>
          <w:rFonts w:ascii="Times New Roman" w:hAnsi="Times New Roman" w:cs="Times New Roman"/>
          <w:spacing w:val="-5"/>
          <w:sz w:val="24"/>
          <w:szCs w:val="24"/>
        </w:rPr>
        <w:t>12</w:t>
      </w:r>
      <w:r w:rsidR="00765BFF">
        <w:rPr>
          <w:rFonts w:ascii="Times New Roman" w:hAnsi="Times New Roman" w:cs="Times New Roman"/>
          <w:spacing w:val="-5"/>
          <w:sz w:val="24"/>
          <w:szCs w:val="24"/>
        </w:rPr>
        <w:t>5</w:t>
      </w:r>
    </w:p>
    <w:p w14:paraId="15CB3B2C" w14:textId="38860607" w:rsidR="00A4696A" w:rsidRPr="00765BFF" w:rsidRDefault="00705AFA" w:rsidP="00C87B17">
      <w:pPr>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i/>
          <w:sz w:val="24"/>
          <w:szCs w:val="24"/>
        </w:rPr>
        <w:t>Capacity</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limits:</w:t>
      </w:r>
      <w:r w:rsidRPr="00765BFF">
        <w:rPr>
          <w:rFonts w:ascii="Times New Roman" w:hAnsi="Times New Roman" w:cs="Times New Roman"/>
          <w:i/>
          <w:spacing w:val="-2"/>
          <w:sz w:val="24"/>
          <w:szCs w:val="24"/>
        </w:rPr>
        <w:t xml:space="preserve"> </w:t>
      </w:r>
      <w:r w:rsidR="008C6289">
        <w:rPr>
          <w:rFonts w:ascii="Times New Roman" w:hAnsi="Times New Roman" w:cs="Times New Roman"/>
          <w:spacing w:val="-5"/>
          <w:sz w:val="24"/>
          <w:szCs w:val="24"/>
        </w:rPr>
        <w:t>20</w:t>
      </w:r>
    </w:p>
    <w:p w14:paraId="62E9DA22" w14:textId="7101D654" w:rsidR="00FA059D" w:rsidRPr="00CF0E69" w:rsidRDefault="00705AFA" w:rsidP="00C87B17">
      <w:pPr>
        <w:pStyle w:val="BodyText"/>
        <w:spacing w:before="100" w:beforeAutospacing="1" w:after="100" w:afterAutospacing="1" w:line="360" w:lineRule="auto"/>
        <w:ind w:right="140"/>
        <w:jc w:val="both"/>
        <w:rPr>
          <w:rFonts w:ascii="Times New Roman" w:hAnsi="Times New Roman" w:cs="Times New Roman"/>
          <w:sz w:val="22"/>
          <w:szCs w:val="22"/>
        </w:rPr>
      </w:pPr>
      <w:r w:rsidRPr="00CF0E69">
        <w:rPr>
          <w:rFonts w:ascii="Times New Roman" w:hAnsi="Times New Roman" w:cs="Times New Roman"/>
          <w:b/>
          <w:sz w:val="22"/>
          <w:szCs w:val="22"/>
        </w:rPr>
        <w:t xml:space="preserve">Objectives of the course: </w:t>
      </w:r>
      <w:r w:rsidR="003A02C2" w:rsidRPr="00CF0E69">
        <w:rPr>
          <w:rFonts w:ascii="Times New Roman" w:hAnsi="Times New Roman" w:cs="Times New Roman"/>
          <w:sz w:val="22"/>
          <w:szCs w:val="22"/>
        </w:rPr>
        <w:t xml:space="preserve">Over the past decades, rapid advances in </w:t>
      </w:r>
      <w:r w:rsidR="00C156B1" w:rsidRPr="00CF0E69">
        <w:rPr>
          <w:rFonts w:ascii="Times New Roman" w:hAnsi="Times New Roman" w:cs="Times New Roman"/>
          <w:sz w:val="22"/>
          <w:szCs w:val="22"/>
        </w:rPr>
        <w:t xml:space="preserve">methods </w:t>
      </w:r>
      <w:r w:rsidR="00C156B1">
        <w:rPr>
          <w:rFonts w:ascii="Times New Roman" w:hAnsi="Times New Roman" w:cs="Times New Roman"/>
          <w:sz w:val="22"/>
          <w:szCs w:val="22"/>
        </w:rPr>
        <w:t xml:space="preserve">for </w:t>
      </w:r>
      <w:proofErr w:type="spellStart"/>
      <w:r w:rsidR="00217564" w:rsidRPr="00CF0E69">
        <w:rPr>
          <w:rFonts w:ascii="Times New Roman" w:hAnsi="Times New Roman" w:cs="Times New Roman"/>
          <w:sz w:val="22"/>
          <w:szCs w:val="22"/>
        </w:rPr>
        <w:t>analy</w:t>
      </w:r>
      <w:r w:rsidR="00C156B1">
        <w:rPr>
          <w:rFonts w:ascii="Times New Roman" w:hAnsi="Times New Roman" w:cs="Times New Roman"/>
          <w:sz w:val="22"/>
          <w:szCs w:val="22"/>
        </w:rPr>
        <w:t>sing</w:t>
      </w:r>
      <w:proofErr w:type="spellEnd"/>
      <w:r w:rsidR="00217564" w:rsidRPr="00CF0E69">
        <w:rPr>
          <w:rFonts w:ascii="Times New Roman" w:hAnsi="Times New Roman" w:cs="Times New Roman"/>
          <w:sz w:val="22"/>
          <w:szCs w:val="22"/>
        </w:rPr>
        <w:t xml:space="preserve"> microbial</w:t>
      </w:r>
      <w:r w:rsidR="00C156B1">
        <w:rPr>
          <w:rFonts w:ascii="Times New Roman" w:hAnsi="Times New Roman" w:cs="Times New Roman"/>
          <w:sz w:val="22"/>
          <w:szCs w:val="22"/>
        </w:rPr>
        <w:t xml:space="preserve"> communities</w:t>
      </w:r>
      <w:r w:rsidR="00217564" w:rsidRPr="00CF0E69">
        <w:rPr>
          <w:rFonts w:ascii="Times New Roman" w:hAnsi="Times New Roman" w:cs="Times New Roman"/>
          <w:sz w:val="22"/>
          <w:szCs w:val="22"/>
        </w:rPr>
        <w:t xml:space="preserve"> </w:t>
      </w:r>
      <w:r w:rsidR="001D5E57" w:rsidRPr="00CF0E69">
        <w:rPr>
          <w:rFonts w:ascii="Times New Roman" w:hAnsi="Times New Roman" w:cs="Times New Roman"/>
          <w:sz w:val="22"/>
          <w:szCs w:val="22"/>
        </w:rPr>
        <w:t xml:space="preserve">based on </w:t>
      </w:r>
      <w:proofErr w:type="gramStart"/>
      <w:r w:rsidR="001D5E57" w:rsidRPr="00CF0E69">
        <w:rPr>
          <w:rFonts w:ascii="Times New Roman" w:hAnsi="Times New Roman" w:cs="Times New Roman"/>
          <w:sz w:val="22"/>
          <w:szCs w:val="22"/>
        </w:rPr>
        <w:t>high through</w:t>
      </w:r>
      <w:proofErr w:type="gramEnd"/>
      <w:r w:rsidR="001D5E57" w:rsidRPr="00CF0E69">
        <w:rPr>
          <w:rFonts w:ascii="Times New Roman" w:hAnsi="Times New Roman" w:cs="Times New Roman"/>
          <w:sz w:val="22"/>
          <w:szCs w:val="22"/>
        </w:rPr>
        <w:t>-put sequencing technolog</w:t>
      </w:r>
      <w:r w:rsidR="00C156B1">
        <w:rPr>
          <w:rFonts w:ascii="Times New Roman" w:hAnsi="Times New Roman" w:cs="Times New Roman"/>
          <w:sz w:val="22"/>
          <w:szCs w:val="22"/>
        </w:rPr>
        <w:t>ies</w:t>
      </w:r>
      <w:r w:rsidR="001D5E57" w:rsidRPr="00CF0E69">
        <w:rPr>
          <w:rFonts w:ascii="Times New Roman" w:hAnsi="Times New Roman" w:cs="Times New Roman"/>
          <w:sz w:val="22"/>
          <w:szCs w:val="22"/>
        </w:rPr>
        <w:t xml:space="preserve"> </w:t>
      </w:r>
      <w:r w:rsidR="003A02C2" w:rsidRPr="00CF0E69">
        <w:rPr>
          <w:rFonts w:ascii="Times New Roman" w:hAnsi="Times New Roman" w:cs="Times New Roman"/>
          <w:sz w:val="22"/>
          <w:szCs w:val="22"/>
        </w:rPr>
        <w:t xml:space="preserve">have </w:t>
      </w:r>
      <w:r w:rsidR="00FC28E4" w:rsidRPr="00CF0E69">
        <w:rPr>
          <w:rFonts w:ascii="Times New Roman" w:hAnsi="Times New Roman" w:cs="Times New Roman"/>
          <w:sz w:val="22"/>
          <w:szCs w:val="22"/>
        </w:rPr>
        <w:t>revolutionized</w:t>
      </w:r>
      <w:r w:rsidR="003A02C2" w:rsidRPr="00CF0E69">
        <w:rPr>
          <w:rFonts w:ascii="Times New Roman" w:hAnsi="Times New Roman" w:cs="Times New Roman"/>
          <w:sz w:val="22"/>
          <w:szCs w:val="22"/>
        </w:rPr>
        <w:t xml:space="preserve"> the way we observe, quantify, and </w:t>
      </w:r>
      <w:r w:rsidR="006D51BA" w:rsidRPr="00CF0E69">
        <w:rPr>
          <w:rFonts w:ascii="Times New Roman" w:hAnsi="Times New Roman" w:cs="Times New Roman"/>
          <w:sz w:val="22"/>
          <w:szCs w:val="22"/>
        </w:rPr>
        <w:t xml:space="preserve">understand </w:t>
      </w:r>
      <w:r w:rsidR="00AF3126" w:rsidRPr="00CF0E69">
        <w:rPr>
          <w:rFonts w:ascii="Times New Roman" w:hAnsi="Times New Roman" w:cs="Times New Roman"/>
          <w:sz w:val="22"/>
          <w:szCs w:val="22"/>
        </w:rPr>
        <w:t>plant-microbe interactions</w:t>
      </w:r>
      <w:r w:rsidR="003A02C2" w:rsidRPr="00CF0E69">
        <w:rPr>
          <w:rFonts w:ascii="Times New Roman" w:hAnsi="Times New Roman" w:cs="Times New Roman"/>
          <w:sz w:val="22"/>
          <w:szCs w:val="22"/>
        </w:rPr>
        <w:t xml:space="preserve">. </w:t>
      </w:r>
      <w:r w:rsidR="00FA059D" w:rsidRPr="00CF0E69">
        <w:rPr>
          <w:rFonts w:ascii="Times New Roman" w:hAnsi="Times New Roman" w:cs="Times New Roman"/>
          <w:sz w:val="22"/>
          <w:szCs w:val="22"/>
        </w:rPr>
        <w:t xml:space="preserve">This intensive </w:t>
      </w:r>
      <w:r w:rsidR="006659C8">
        <w:rPr>
          <w:rFonts w:ascii="Times New Roman" w:hAnsi="Times New Roman" w:cs="Times New Roman"/>
          <w:sz w:val="22"/>
          <w:szCs w:val="22"/>
        </w:rPr>
        <w:t xml:space="preserve">5-days </w:t>
      </w:r>
      <w:r w:rsidR="00FA059D" w:rsidRPr="00CF0E69">
        <w:rPr>
          <w:rFonts w:ascii="Times New Roman" w:hAnsi="Times New Roman" w:cs="Times New Roman"/>
          <w:sz w:val="22"/>
          <w:szCs w:val="22"/>
        </w:rPr>
        <w:t>PhD course provides an in-depth overview of modern sequencing technologies and their applications in understanding microbial–crop interactions. Students will explore how advanced genomic and metagenomic approaches can be used to characterize plant-associated microbiomes, identify functional traits of beneficial and pathogenic microbes, and elucidate the molecular mechanisms underpinning plant–microbe relationships.</w:t>
      </w:r>
    </w:p>
    <w:p w14:paraId="3BE1EAFF" w14:textId="5631E4F8" w:rsidR="00E70ECD" w:rsidRPr="00E70ECD" w:rsidRDefault="00E70ECD" w:rsidP="00C87B17">
      <w:pPr>
        <w:pStyle w:val="BodyText"/>
        <w:spacing w:before="100" w:beforeAutospacing="1" w:after="100" w:afterAutospacing="1" w:line="360" w:lineRule="auto"/>
        <w:rPr>
          <w:rFonts w:ascii="Times New Roman" w:hAnsi="Times New Roman" w:cs="Times New Roman"/>
          <w:sz w:val="22"/>
          <w:szCs w:val="22"/>
        </w:rPr>
      </w:pPr>
      <w:r w:rsidRPr="00E70ECD">
        <w:rPr>
          <w:rFonts w:ascii="Times New Roman" w:hAnsi="Times New Roman" w:cs="Times New Roman"/>
          <w:sz w:val="22"/>
          <w:szCs w:val="22"/>
        </w:rPr>
        <w:t xml:space="preserve">Through a combination of lectures, </w:t>
      </w:r>
      <w:r w:rsidR="00C4515B" w:rsidRPr="00CF0E69">
        <w:rPr>
          <w:rFonts w:ascii="Times New Roman" w:hAnsi="Times New Roman" w:cs="Times New Roman"/>
          <w:sz w:val="22"/>
          <w:szCs w:val="22"/>
        </w:rPr>
        <w:t xml:space="preserve">wet-lab exercises, </w:t>
      </w:r>
      <w:r w:rsidRPr="00E70ECD">
        <w:rPr>
          <w:rFonts w:ascii="Times New Roman" w:hAnsi="Times New Roman" w:cs="Times New Roman"/>
          <w:sz w:val="22"/>
          <w:szCs w:val="22"/>
        </w:rPr>
        <w:t xml:space="preserve">hands-on bioinformatics sessions, and case study discussions, participants will gain both theoretical knowledge and practical skills. The course will begin with an introduction to </w:t>
      </w:r>
      <w:r w:rsidR="00D10A14">
        <w:rPr>
          <w:rFonts w:ascii="Times New Roman" w:hAnsi="Times New Roman" w:cs="Times New Roman"/>
          <w:sz w:val="22"/>
          <w:szCs w:val="22"/>
        </w:rPr>
        <w:t xml:space="preserve">crop-microbiome interactions </w:t>
      </w:r>
      <w:r w:rsidR="00A9404C">
        <w:rPr>
          <w:rFonts w:ascii="Times New Roman" w:hAnsi="Times New Roman" w:cs="Times New Roman"/>
          <w:sz w:val="22"/>
          <w:szCs w:val="22"/>
        </w:rPr>
        <w:t xml:space="preserve">and to </w:t>
      </w:r>
      <w:r w:rsidR="006659C8">
        <w:rPr>
          <w:rFonts w:ascii="Times New Roman" w:hAnsi="Times New Roman" w:cs="Times New Roman"/>
          <w:sz w:val="22"/>
          <w:szCs w:val="22"/>
        </w:rPr>
        <w:t xml:space="preserve">the </w:t>
      </w:r>
      <w:r w:rsidR="009A7D92">
        <w:rPr>
          <w:rFonts w:ascii="Times New Roman" w:hAnsi="Times New Roman" w:cs="Times New Roman"/>
          <w:sz w:val="22"/>
          <w:szCs w:val="22"/>
        </w:rPr>
        <w:t xml:space="preserve">various </w:t>
      </w:r>
      <w:r w:rsidRPr="00E70ECD">
        <w:rPr>
          <w:rFonts w:ascii="Times New Roman" w:hAnsi="Times New Roman" w:cs="Times New Roman"/>
          <w:sz w:val="22"/>
          <w:szCs w:val="22"/>
        </w:rPr>
        <w:t xml:space="preserve">sequencing </w:t>
      </w:r>
      <w:r w:rsidR="00A9404C">
        <w:rPr>
          <w:rFonts w:ascii="Times New Roman" w:hAnsi="Times New Roman" w:cs="Times New Roman"/>
          <w:sz w:val="22"/>
          <w:szCs w:val="22"/>
        </w:rPr>
        <w:t>approaches</w:t>
      </w:r>
      <w:r w:rsidRPr="00E70ECD">
        <w:rPr>
          <w:rFonts w:ascii="Times New Roman" w:hAnsi="Times New Roman" w:cs="Times New Roman"/>
          <w:sz w:val="22"/>
          <w:szCs w:val="22"/>
        </w:rPr>
        <w:t xml:space="preserve"> and data types relevant to microbiome and </w:t>
      </w:r>
      <w:r w:rsidR="008341C4">
        <w:rPr>
          <w:rFonts w:ascii="Times New Roman" w:hAnsi="Times New Roman" w:cs="Times New Roman"/>
          <w:sz w:val="22"/>
          <w:szCs w:val="22"/>
        </w:rPr>
        <w:t>crop</w:t>
      </w:r>
      <w:r w:rsidRPr="00E70ECD">
        <w:rPr>
          <w:rFonts w:ascii="Times New Roman" w:hAnsi="Times New Roman" w:cs="Times New Roman"/>
          <w:sz w:val="22"/>
          <w:szCs w:val="22"/>
        </w:rPr>
        <w:t>–microbe research. It will then cover experimental design considerations, sampl</w:t>
      </w:r>
      <w:r w:rsidR="00E90ABA">
        <w:rPr>
          <w:rFonts w:ascii="Times New Roman" w:hAnsi="Times New Roman" w:cs="Times New Roman"/>
          <w:sz w:val="22"/>
          <w:szCs w:val="22"/>
        </w:rPr>
        <w:t>ing strategies, sampl</w:t>
      </w:r>
      <w:r w:rsidRPr="00E70ECD">
        <w:rPr>
          <w:rFonts w:ascii="Times New Roman" w:hAnsi="Times New Roman" w:cs="Times New Roman"/>
          <w:sz w:val="22"/>
          <w:szCs w:val="22"/>
        </w:rPr>
        <w:t>e preparation, and data analysis pipelines for amplicon datasets.</w:t>
      </w:r>
    </w:p>
    <w:p w14:paraId="6500FBB2" w14:textId="2B810181" w:rsidR="00E70ECD" w:rsidRPr="00E70ECD" w:rsidRDefault="00E70ECD" w:rsidP="00C87B17">
      <w:pPr>
        <w:pStyle w:val="BodyText"/>
        <w:spacing w:before="100" w:beforeAutospacing="1" w:after="100" w:afterAutospacing="1" w:line="360" w:lineRule="auto"/>
        <w:rPr>
          <w:rFonts w:ascii="Times New Roman" w:hAnsi="Times New Roman" w:cs="Times New Roman"/>
          <w:sz w:val="22"/>
          <w:szCs w:val="22"/>
        </w:rPr>
      </w:pPr>
      <w:r w:rsidRPr="00E70ECD">
        <w:rPr>
          <w:rFonts w:ascii="Times New Roman" w:hAnsi="Times New Roman" w:cs="Times New Roman"/>
          <w:sz w:val="22"/>
          <w:szCs w:val="22"/>
        </w:rPr>
        <w:t xml:space="preserve">Special emphasis will be placed on integrating sequencing data with ecological and physiological information to interpret microbial community functions in the context of crop health, productivity, and resilience. Students will also explore </w:t>
      </w:r>
      <w:r w:rsidR="0069331B">
        <w:rPr>
          <w:rFonts w:ascii="Times New Roman" w:hAnsi="Times New Roman" w:cs="Times New Roman"/>
          <w:sz w:val="22"/>
          <w:szCs w:val="22"/>
        </w:rPr>
        <w:t>stable isotope probing</w:t>
      </w:r>
      <w:r w:rsidRPr="00E70ECD">
        <w:rPr>
          <w:rFonts w:ascii="Times New Roman" w:hAnsi="Times New Roman" w:cs="Times New Roman"/>
          <w:sz w:val="22"/>
          <w:szCs w:val="22"/>
        </w:rPr>
        <w:t>, long-read metagenomics, and multi-omics integration.</w:t>
      </w:r>
    </w:p>
    <w:p w14:paraId="175D773E" w14:textId="77777777" w:rsidR="00A4696A" w:rsidRPr="00765BFF" w:rsidRDefault="00705AFA" w:rsidP="00C87B17">
      <w:pPr>
        <w:pStyle w:val="Heading1"/>
        <w:spacing w:before="100" w:beforeAutospacing="1" w:after="100" w:afterAutospacing="1" w:line="360" w:lineRule="auto"/>
        <w:rPr>
          <w:rFonts w:ascii="Times New Roman" w:hAnsi="Times New Roman" w:cs="Times New Roman"/>
          <w:sz w:val="24"/>
          <w:szCs w:val="24"/>
        </w:rPr>
      </w:pPr>
      <w:r w:rsidRPr="00765BFF">
        <w:rPr>
          <w:rFonts w:ascii="Times New Roman" w:hAnsi="Times New Roman" w:cs="Times New Roman"/>
          <w:sz w:val="24"/>
          <w:szCs w:val="24"/>
        </w:rPr>
        <w:t>Learning</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outcomes</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and</w:t>
      </w:r>
      <w:r w:rsidRPr="00765BFF">
        <w:rPr>
          <w:rFonts w:ascii="Times New Roman" w:hAnsi="Times New Roman" w:cs="Times New Roman"/>
          <w:spacing w:val="-3"/>
          <w:sz w:val="24"/>
          <w:szCs w:val="24"/>
        </w:rPr>
        <w:t xml:space="preserve"> </w:t>
      </w:r>
      <w:r w:rsidRPr="00765BFF">
        <w:rPr>
          <w:rFonts w:ascii="Times New Roman" w:hAnsi="Times New Roman" w:cs="Times New Roman"/>
          <w:spacing w:val="-2"/>
          <w:sz w:val="24"/>
          <w:szCs w:val="24"/>
        </w:rPr>
        <w:t>competencies:</w:t>
      </w:r>
    </w:p>
    <w:p w14:paraId="77B441D6" w14:textId="26CD6CF6" w:rsidR="00A4696A" w:rsidRPr="00765BFF" w:rsidRDefault="00DB076E" w:rsidP="00C87B17">
      <w:pPr>
        <w:spacing w:before="100" w:beforeAutospacing="1" w:after="100" w:afterAutospacing="1" w:line="360" w:lineRule="auto"/>
        <w:ind w:left="140"/>
        <w:rPr>
          <w:rFonts w:ascii="Times New Roman" w:hAnsi="Times New Roman" w:cs="Times New Roman"/>
          <w:sz w:val="24"/>
          <w:szCs w:val="24"/>
        </w:rPr>
      </w:pPr>
      <w:r>
        <w:rPr>
          <w:rFonts w:ascii="Times New Roman" w:hAnsi="Times New Roman" w:cs="Times New Roman"/>
          <w:sz w:val="24"/>
          <w:szCs w:val="24"/>
        </w:rPr>
        <w:t>A</w:t>
      </w:r>
      <w:r w:rsidRPr="00765BFF">
        <w:rPr>
          <w:rFonts w:ascii="Times New Roman" w:hAnsi="Times New Roman" w:cs="Times New Roman"/>
          <w:sz w:val="24"/>
          <w:szCs w:val="24"/>
        </w:rPr>
        <w:t>t</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end</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course,</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student</w:t>
      </w:r>
      <w:r w:rsidRPr="00765BFF">
        <w:rPr>
          <w:rFonts w:ascii="Times New Roman" w:hAnsi="Times New Roman" w:cs="Times New Roman"/>
          <w:spacing w:val="-2"/>
          <w:sz w:val="24"/>
          <w:szCs w:val="24"/>
        </w:rPr>
        <w:t xml:space="preserve"> </w:t>
      </w:r>
      <w:r w:rsidRPr="00765BFF">
        <w:rPr>
          <w:rFonts w:ascii="Times New Roman" w:hAnsi="Times New Roman" w:cs="Times New Roman"/>
          <w:b/>
          <w:sz w:val="24"/>
          <w:szCs w:val="24"/>
        </w:rPr>
        <w:t>should</w:t>
      </w:r>
      <w:r w:rsidRPr="00765BFF">
        <w:rPr>
          <w:rFonts w:ascii="Times New Roman" w:hAnsi="Times New Roman" w:cs="Times New Roman"/>
          <w:b/>
          <w:spacing w:val="-1"/>
          <w:sz w:val="24"/>
          <w:szCs w:val="24"/>
        </w:rPr>
        <w:t xml:space="preserve"> </w:t>
      </w:r>
      <w:r w:rsidRPr="00765BFF">
        <w:rPr>
          <w:rFonts w:ascii="Times New Roman" w:hAnsi="Times New Roman" w:cs="Times New Roman"/>
          <w:b/>
          <w:sz w:val="24"/>
          <w:szCs w:val="24"/>
        </w:rPr>
        <w:t>be</w:t>
      </w:r>
      <w:r w:rsidRPr="00765BFF">
        <w:rPr>
          <w:rFonts w:ascii="Times New Roman" w:hAnsi="Times New Roman" w:cs="Times New Roman"/>
          <w:b/>
          <w:spacing w:val="-2"/>
          <w:sz w:val="24"/>
          <w:szCs w:val="24"/>
        </w:rPr>
        <w:t xml:space="preserve"> </w:t>
      </w:r>
      <w:r w:rsidRPr="00765BFF">
        <w:rPr>
          <w:rFonts w:ascii="Times New Roman" w:hAnsi="Times New Roman" w:cs="Times New Roman"/>
          <w:b/>
          <w:sz w:val="24"/>
          <w:szCs w:val="24"/>
        </w:rPr>
        <w:t>able</w:t>
      </w:r>
      <w:r w:rsidRPr="00765BFF">
        <w:rPr>
          <w:rFonts w:ascii="Times New Roman" w:hAnsi="Times New Roman" w:cs="Times New Roman"/>
          <w:b/>
          <w:spacing w:val="-2"/>
          <w:sz w:val="24"/>
          <w:szCs w:val="24"/>
        </w:rPr>
        <w:t xml:space="preserve"> </w:t>
      </w:r>
      <w:r w:rsidRPr="00765BFF">
        <w:rPr>
          <w:rFonts w:ascii="Times New Roman" w:hAnsi="Times New Roman" w:cs="Times New Roman"/>
          <w:b/>
          <w:spacing w:val="-5"/>
          <w:sz w:val="24"/>
          <w:szCs w:val="24"/>
        </w:rPr>
        <w:t>to</w:t>
      </w:r>
      <w:r w:rsidRPr="00765BFF">
        <w:rPr>
          <w:rFonts w:ascii="Times New Roman" w:hAnsi="Times New Roman" w:cs="Times New Roman"/>
          <w:spacing w:val="-5"/>
          <w:sz w:val="24"/>
          <w:szCs w:val="24"/>
        </w:rPr>
        <w:t>:</w:t>
      </w:r>
    </w:p>
    <w:p w14:paraId="62B7B920" w14:textId="56574630" w:rsidR="003508BD" w:rsidRPr="003508BD" w:rsidRDefault="003508BD" w:rsidP="00C87B17">
      <w:pPr>
        <w:pStyle w:val="BodyText"/>
        <w:numPr>
          <w:ilvl w:val="0"/>
          <w:numId w:val="3"/>
        </w:numPr>
        <w:spacing w:before="100" w:beforeAutospacing="1" w:after="100" w:afterAutospacing="1" w:line="360" w:lineRule="auto"/>
        <w:rPr>
          <w:rFonts w:ascii="Times New Roman" w:hAnsi="Times New Roman" w:cs="Times New Roman"/>
          <w:sz w:val="24"/>
          <w:szCs w:val="24"/>
        </w:rPr>
      </w:pPr>
      <w:r w:rsidRPr="003508BD">
        <w:rPr>
          <w:rFonts w:ascii="Times New Roman" w:hAnsi="Times New Roman" w:cs="Times New Roman"/>
          <w:sz w:val="24"/>
          <w:szCs w:val="24"/>
        </w:rPr>
        <w:t>Design experiments employing sequencing-based methods to investigate microbial–crop interactions.</w:t>
      </w:r>
    </w:p>
    <w:p w14:paraId="3D45F60A" w14:textId="7700F424" w:rsidR="003508BD" w:rsidRPr="003508BD" w:rsidRDefault="003508BD" w:rsidP="00C87B17">
      <w:pPr>
        <w:pStyle w:val="BodyText"/>
        <w:numPr>
          <w:ilvl w:val="0"/>
          <w:numId w:val="3"/>
        </w:numPr>
        <w:spacing w:before="100" w:beforeAutospacing="1" w:after="100" w:afterAutospacing="1" w:line="360" w:lineRule="auto"/>
        <w:rPr>
          <w:rFonts w:ascii="Times New Roman" w:hAnsi="Times New Roman" w:cs="Times New Roman"/>
          <w:sz w:val="24"/>
          <w:szCs w:val="24"/>
        </w:rPr>
      </w:pPr>
      <w:r w:rsidRPr="003508BD">
        <w:rPr>
          <w:rFonts w:ascii="Times New Roman" w:hAnsi="Times New Roman" w:cs="Times New Roman"/>
          <w:sz w:val="24"/>
          <w:szCs w:val="24"/>
        </w:rPr>
        <w:t>Process and analyze microbial community sequencing data using bioinformatics tools.</w:t>
      </w:r>
    </w:p>
    <w:p w14:paraId="3FFCA950" w14:textId="358E3D83" w:rsidR="003508BD" w:rsidRPr="003508BD" w:rsidRDefault="003508BD" w:rsidP="00C87B17">
      <w:pPr>
        <w:pStyle w:val="BodyText"/>
        <w:numPr>
          <w:ilvl w:val="0"/>
          <w:numId w:val="3"/>
        </w:numPr>
        <w:spacing w:before="100" w:beforeAutospacing="1" w:after="100" w:afterAutospacing="1" w:line="360" w:lineRule="auto"/>
        <w:rPr>
          <w:rFonts w:ascii="Times New Roman" w:hAnsi="Times New Roman" w:cs="Times New Roman"/>
          <w:sz w:val="24"/>
          <w:szCs w:val="24"/>
        </w:rPr>
      </w:pPr>
      <w:r w:rsidRPr="003508BD">
        <w:rPr>
          <w:rFonts w:ascii="Times New Roman" w:hAnsi="Times New Roman" w:cs="Times New Roman"/>
          <w:sz w:val="24"/>
          <w:szCs w:val="24"/>
        </w:rPr>
        <w:lastRenderedPageBreak/>
        <w:t xml:space="preserve">Interpret sequencing results in relation to plant </w:t>
      </w:r>
      <w:r w:rsidR="009F497E">
        <w:rPr>
          <w:rFonts w:ascii="Times New Roman" w:hAnsi="Times New Roman" w:cs="Times New Roman"/>
          <w:sz w:val="24"/>
          <w:szCs w:val="24"/>
        </w:rPr>
        <w:t>biology</w:t>
      </w:r>
      <w:r w:rsidRPr="003508BD">
        <w:rPr>
          <w:rFonts w:ascii="Times New Roman" w:hAnsi="Times New Roman" w:cs="Times New Roman"/>
          <w:sz w:val="24"/>
          <w:szCs w:val="24"/>
        </w:rPr>
        <w:t xml:space="preserve"> and environmental variables.</w:t>
      </w:r>
    </w:p>
    <w:p w14:paraId="5AF82712" w14:textId="65398411" w:rsidR="003508BD" w:rsidRPr="003508BD" w:rsidRDefault="003508BD" w:rsidP="00C87B17">
      <w:pPr>
        <w:pStyle w:val="BodyText"/>
        <w:numPr>
          <w:ilvl w:val="0"/>
          <w:numId w:val="3"/>
        </w:numPr>
        <w:spacing w:before="100" w:beforeAutospacing="1" w:after="100" w:afterAutospacing="1" w:line="360" w:lineRule="auto"/>
        <w:rPr>
          <w:rFonts w:ascii="Times New Roman" w:hAnsi="Times New Roman" w:cs="Times New Roman"/>
          <w:sz w:val="24"/>
          <w:szCs w:val="24"/>
        </w:rPr>
      </w:pPr>
      <w:r w:rsidRPr="003508BD">
        <w:rPr>
          <w:rFonts w:ascii="Times New Roman" w:hAnsi="Times New Roman" w:cs="Times New Roman"/>
          <w:sz w:val="24"/>
          <w:szCs w:val="24"/>
        </w:rPr>
        <w:t>Critically assess recent literature and technological advances in microbial genomics and plant–microbe research.</w:t>
      </w:r>
    </w:p>
    <w:p w14:paraId="63E74124" w14:textId="1E382C5D" w:rsidR="00A4696A" w:rsidRPr="00765BFF" w:rsidRDefault="00705AFA" w:rsidP="00C87B17">
      <w:pPr>
        <w:pStyle w:val="Heading1"/>
        <w:spacing w:before="100" w:beforeAutospacing="1" w:after="100" w:afterAutospacing="1" w:line="360" w:lineRule="auto"/>
        <w:rPr>
          <w:rFonts w:ascii="Times New Roman" w:hAnsi="Times New Roman" w:cs="Times New Roman"/>
          <w:sz w:val="24"/>
          <w:szCs w:val="24"/>
        </w:rPr>
      </w:pPr>
      <w:r w:rsidRPr="00765BFF">
        <w:rPr>
          <w:rFonts w:ascii="Times New Roman" w:hAnsi="Times New Roman" w:cs="Times New Roman"/>
          <w:sz w:val="24"/>
          <w:szCs w:val="24"/>
        </w:rPr>
        <w:t>Compulsory</w:t>
      </w:r>
      <w:r w:rsidRPr="00765BFF">
        <w:rPr>
          <w:rFonts w:ascii="Times New Roman" w:hAnsi="Times New Roman" w:cs="Times New Roman"/>
          <w:spacing w:val="-6"/>
          <w:sz w:val="24"/>
          <w:szCs w:val="24"/>
        </w:rPr>
        <w:t xml:space="preserve"> </w:t>
      </w:r>
      <w:r w:rsidR="00EF14B3" w:rsidRPr="00765BFF">
        <w:rPr>
          <w:rFonts w:ascii="Times New Roman" w:hAnsi="Times New Roman" w:cs="Times New Roman"/>
          <w:spacing w:val="-2"/>
          <w:sz w:val="24"/>
          <w:szCs w:val="24"/>
        </w:rPr>
        <w:t>program</w:t>
      </w:r>
      <w:r w:rsidRPr="00765BFF">
        <w:rPr>
          <w:rFonts w:ascii="Times New Roman" w:hAnsi="Times New Roman" w:cs="Times New Roman"/>
          <w:spacing w:val="-2"/>
          <w:sz w:val="24"/>
          <w:szCs w:val="24"/>
        </w:rPr>
        <w:t>:</w:t>
      </w:r>
    </w:p>
    <w:p w14:paraId="39BAF578" w14:textId="54B9761E" w:rsidR="00A4696A" w:rsidRPr="00765BFF" w:rsidRDefault="00705AFA" w:rsidP="00C87B17">
      <w:pPr>
        <w:pStyle w:val="BodyText"/>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sz w:val="24"/>
          <w:szCs w:val="24"/>
        </w:rPr>
        <w:t xml:space="preserve">Lectures, exercises, </w:t>
      </w:r>
      <w:r w:rsidR="00074EE2">
        <w:rPr>
          <w:rFonts w:ascii="Times New Roman" w:hAnsi="Times New Roman" w:cs="Times New Roman"/>
          <w:sz w:val="24"/>
          <w:szCs w:val="24"/>
        </w:rPr>
        <w:t xml:space="preserve">student presentations and </w:t>
      </w:r>
      <w:r w:rsidRPr="00765BFF">
        <w:rPr>
          <w:rFonts w:ascii="Times New Roman" w:hAnsi="Times New Roman" w:cs="Times New Roman"/>
          <w:sz w:val="24"/>
          <w:szCs w:val="24"/>
        </w:rPr>
        <w:t>field and laboratory measurements. Active participation in both lectures</w:t>
      </w:r>
      <w:r w:rsidR="00CF0D1A">
        <w:rPr>
          <w:rFonts w:ascii="Times New Roman" w:hAnsi="Times New Roman" w:cs="Times New Roman"/>
          <w:sz w:val="24"/>
          <w:szCs w:val="24"/>
        </w:rPr>
        <w:t>,</w:t>
      </w:r>
      <w:r w:rsidRPr="00765BFF">
        <w:rPr>
          <w:rFonts w:ascii="Times New Roman" w:hAnsi="Times New Roman" w:cs="Times New Roman"/>
          <w:sz w:val="24"/>
          <w:szCs w:val="24"/>
        </w:rPr>
        <w:t xml:space="preserve"> </w:t>
      </w:r>
      <w:r w:rsidR="00123123">
        <w:rPr>
          <w:rFonts w:ascii="Times New Roman" w:hAnsi="Times New Roman" w:cs="Times New Roman"/>
          <w:sz w:val="24"/>
          <w:szCs w:val="24"/>
        </w:rPr>
        <w:t xml:space="preserve">practical </w:t>
      </w:r>
      <w:r w:rsidRPr="00765BFF">
        <w:rPr>
          <w:rFonts w:ascii="Times New Roman" w:hAnsi="Times New Roman" w:cs="Times New Roman"/>
          <w:sz w:val="24"/>
          <w:szCs w:val="24"/>
        </w:rPr>
        <w:t>work</w:t>
      </w:r>
      <w:r w:rsidR="00CF0D1A">
        <w:rPr>
          <w:rFonts w:ascii="Times New Roman" w:hAnsi="Times New Roman" w:cs="Times New Roman"/>
          <w:sz w:val="24"/>
          <w:szCs w:val="24"/>
        </w:rPr>
        <w:t xml:space="preserve"> and student presentations</w:t>
      </w:r>
      <w:r w:rsidRPr="00765BFF">
        <w:rPr>
          <w:rFonts w:ascii="Times New Roman" w:hAnsi="Times New Roman" w:cs="Times New Roman"/>
          <w:sz w:val="24"/>
          <w:szCs w:val="24"/>
        </w:rPr>
        <w:t xml:space="preserve"> is expected. </w:t>
      </w:r>
    </w:p>
    <w:p w14:paraId="2D07C41A" w14:textId="75ED5C12" w:rsidR="00A4696A" w:rsidRPr="00765BFF" w:rsidRDefault="00705AFA" w:rsidP="00C87B17">
      <w:pPr>
        <w:pStyle w:val="Heading1"/>
        <w:spacing w:before="100" w:beforeAutospacing="1" w:after="100" w:afterAutospacing="1" w:line="360" w:lineRule="auto"/>
        <w:rPr>
          <w:rFonts w:ascii="Times New Roman" w:hAnsi="Times New Roman" w:cs="Times New Roman"/>
          <w:sz w:val="24"/>
          <w:szCs w:val="24"/>
        </w:rPr>
      </w:pPr>
      <w:r w:rsidRPr="00765BFF">
        <w:rPr>
          <w:rFonts w:ascii="Times New Roman" w:hAnsi="Times New Roman" w:cs="Times New Roman"/>
          <w:sz w:val="24"/>
          <w:szCs w:val="24"/>
        </w:rPr>
        <w:t>Course</w:t>
      </w:r>
      <w:r w:rsidRPr="00765BFF">
        <w:rPr>
          <w:rFonts w:ascii="Times New Roman" w:hAnsi="Times New Roman" w:cs="Times New Roman"/>
          <w:spacing w:val="-5"/>
          <w:sz w:val="24"/>
          <w:szCs w:val="24"/>
        </w:rPr>
        <w:t xml:space="preserve"> </w:t>
      </w:r>
      <w:r w:rsidRPr="00765BFF">
        <w:rPr>
          <w:rFonts w:ascii="Times New Roman" w:hAnsi="Times New Roman" w:cs="Times New Roman"/>
          <w:spacing w:val="-2"/>
          <w:sz w:val="24"/>
          <w:szCs w:val="24"/>
        </w:rPr>
        <w:t>contents:</w:t>
      </w:r>
    </w:p>
    <w:p w14:paraId="1DFAF456" w14:textId="0DF3A1C6" w:rsidR="00A4696A" w:rsidRPr="00765BFF" w:rsidRDefault="00705AFA" w:rsidP="00C87B17">
      <w:pPr>
        <w:pStyle w:val="BodyText"/>
        <w:spacing w:before="100" w:beforeAutospacing="1" w:after="100" w:afterAutospacing="1" w:line="360" w:lineRule="auto"/>
        <w:ind w:left="141" w:right="140" w:hanging="1"/>
        <w:rPr>
          <w:rFonts w:ascii="Times New Roman" w:hAnsi="Times New Roman" w:cs="Times New Roman"/>
          <w:sz w:val="24"/>
          <w:szCs w:val="24"/>
        </w:rPr>
      </w:pPr>
      <w:r w:rsidRPr="00765BFF">
        <w:rPr>
          <w:rFonts w:ascii="Times New Roman" w:hAnsi="Times New Roman" w:cs="Times New Roman"/>
          <w:sz w:val="24"/>
          <w:szCs w:val="24"/>
        </w:rPr>
        <w:t xml:space="preserve">The course provides formal lectures </w:t>
      </w:r>
      <w:r w:rsidR="007044B7">
        <w:rPr>
          <w:rFonts w:ascii="Times New Roman" w:hAnsi="Times New Roman" w:cs="Times New Roman"/>
          <w:sz w:val="24"/>
          <w:szCs w:val="24"/>
        </w:rPr>
        <w:t>and exercises covering:</w:t>
      </w:r>
    </w:p>
    <w:p w14:paraId="5844F748" w14:textId="0BC8B27D"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Overview of plant–microbe interactions and the role of microbiomes in crop productivity and health</w:t>
      </w:r>
    </w:p>
    <w:p w14:paraId="68CF6B35" w14:textId="234D6332"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 xml:space="preserve">Introduction to sequencing platforms </w:t>
      </w:r>
    </w:p>
    <w:p w14:paraId="7850B93A" w14:textId="5C07F5D2"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Experimental design and best practices for sample collection and DNA/RNA extraction</w:t>
      </w:r>
    </w:p>
    <w:p w14:paraId="4BDED244" w14:textId="386E718D"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Amplicon sequencing (16S/ITS) workflows for community profiling</w:t>
      </w:r>
    </w:p>
    <w:p w14:paraId="3E355FA2" w14:textId="7DABF46E"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Shotgun metagenomics for functional and taxonomic analysis</w:t>
      </w:r>
    </w:p>
    <w:p w14:paraId="20A29708" w14:textId="261E1E65"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Bioinformatics pipelines for sequence data processing and interpretation</w:t>
      </w:r>
    </w:p>
    <w:p w14:paraId="1888C4D5" w14:textId="6C80D591"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Integrating multi-omics data with plant physiological and environmental information</w:t>
      </w:r>
    </w:p>
    <w:p w14:paraId="51F3D853" w14:textId="258E1117" w:rsidR="00897FAC" w:rsidRPr="00897FAC" w:rsidRDefault="00897FAC" w:rsidP="00897FAC">
      <w:pPr>
        <w:pStyle w:val="BodyText"/>
        <w:numPr>
          <w:ilvl w:val="0"/>
          <w:numId w:val="4"/>
        </w:numPr>
        <w:spacing w:line="360" w:lineRule="auto"/>
        <w:ind w:right="137"/>
        <w:jc w:val="both"/>
        <w:rPr>
          <w:rFonts w:ascii="Times New Roman" w:hAnsi="Times New Roman" w:cs="Times New Roman"/>
          <w:sz w:val="24"/>
          <w:szCs w:val="24"/>
        </w:rPr>
      </w:pPr>
      <w:r w:rsidRPr="00897FAC">
        <w:rPr>
          <w:rFonts w:ascii="Times New Roman" w:hAnsi="Times New Roman" w:cs="Times New Roman"/>
          <w:sz w:val="24"/>
          <w:szCs w:val="24"/>
        </w:rPr>
        <w:t>Case studies on beneficial microbes, plant pathogens, and rhizosphere ecology</w:t>
      </w:r>
    </w:p>
    <w:p w14:paraId="12BEC3CB" w14:textId="3747C761" w:rsidR="00897FAC" w:rsidRPr="00897FAC" w:rsidRDefault="00684DD6" w:rsidP="00897FAC">
      <w:pPr>
        <w:pStyle w:val="BodyText"/>
        <w:numPr>
          <w:ilvl w:val="0"/>
          <w:numId w:val="4"/>
        </w:numPr>
        <w:spacing w:line="360" w:lineRule="auto"/>
        <w:ind w:right="137"/>
        <w:jc w:val="both"/>
        <w:rPr>
          <w:rFonts w:ascii="Times New Roman" w:hAnsi="Times New Roman" w:cs="Times New Roman"/>
          <w:sz w:val="24"/>
          <w:szCs w:val="24"/>
        </w:rPr>
      </w:pPr>
      <w:r>
        <w:rPr>
          <w:rFonts w:ascii="Times New Roman" w:hAnsi="Times New Roman" w:cs="Times New Roman"/>
          <w:sz w:val="24"/>
          <w:szCs w:val="24"/>
        </w:rPr>
        <w:t>P</w:t>
      </w:r>
      <w:r w:rsidR="00B14EDD">
        <w:rPr>
          <w:rFonts w:ascii="Times New Roman" w:hAnsi="Times New Roman" w:cs="Times New Roman"/>
          <w:sz w:val="24"/>
          <w:szCs w:val="24"/>
        </w:rPr>
        <w:t>hage s</w:t>
      </w:r>
      <w:r w:rsidR="00C91D3C">
        <w:rPr>
          <w:rFonts w:ascii="Times New Roman" w:hAnsi="Times New Roman" w:cs="Times New Roman"/>
          <w:sz w:val="24"/>
          <w:szCs w:val="24"/>
        </w:rPr>
        <w:t>equencing</w:t>
      </w:r>
      <w:r w:rsidR="00B14EDD">
        <w:rPr>
          <w:rFonts w:ascii="Times New Roman" w:hAnsi="Times New Roman" w:cs="Times New Roman"/>
          <w:sz w:val="24"/>
          <w:szCs w:val="24"/>
        </w:rPr>
        <w:t>, stable isotope probing</w:t>
      </w:r>
      <w:r w:rsidR="00897FAC" w:rsidRPr="00897FAC">
        <w:rPr>
          <w:rFonts w:ascii="Times New Roman" w:hAnsi="Times New Roman" w:cs="Times New Roman"/>
          <w:sz w:val="24"/>
          <w:szCs w:val="24"/>
        </w:rPr>
        <w:t>)</w:t>
      </w:r>
    </w:p>
    <w:p w14:paraId="1E57D7C5" w14:textId="722A0971" w:rsidR="00A4696A" w:rsidRDefault="00705AFA" w:rsidP="00C87B17">
      <w:pPr>
        <w:pStyle w:val="BodyText"/>
        <w:spacing w:before="100" w:beforeAutospacing="1" w:after="100" w:afterAutospacing="1" w:line="360" w:lineRule="auto"/>
        <w:ind w:left="141"/>
        <w:jc w:val="both"/>
        <w:rPr>
          <w:rFonts w:ascii="Times New Roman" w:hAnsi="Times New Roman" w:cs="Times New Roman"/>
          <w:sz w:val="24"/>
          <w:szCs w:val="24"/>
        </w:rPr>
      </w:pPr>
      <w:r w:rsidRPr="00765BFF">
        <w:rPr>
          <w:rFonts w:ascii="Times New Roman" w:hAnsi="Times New Roman" w:cs="Times New Roman"/>
          <w:b/>
          <w:sz w:val="24"/>
          <w:szCs w:val="24"/>
        </w:rPr>
        <w:t>Prerequisites:</w:t>
      </w:r>
      <w:r w:rsidRPr="00765BFF">
        <w:rPr>
          <w:rFonts w:ascii="Times New Roman" w:hAnsi="Times New Roman" w:cs="Times New Roman"/>
          <w:b/>
          <w:spacing w:val="-7"/>
          <w:sz w:val="24"/>
          <w:szCs w:val="24"/>
        </w:rPr>
        <w:t xml:space="preserve"> </w:t>
      </w:r>
      <w:r w:rsidR="006846A4">
        <w:rPr>
          <w:rFonts w:ascii="Times New Roman" w:hAnsi="Times New Roman" w:cs="Times New Roman"/>
          <w:sz w:val="24"/>
          <w:szCs w:val="24"/>
        </w:rPr>
        <w:t>PhD</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students</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with</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a</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background</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in</w:t>
      </w:r>
      <w:r w:rsidRPr="00765BFF">
        <w:rPr>
          <w:rFonts w:ascii="Times New Roman" w:hAnsi="Times New Roman" w:cs="Times New Roman"/>
          <w:spacing w:val="-4"/>
          <w:sz w:val="24"/>
          <w:szCs w:val="24"/>
        </w:rPr>
        <w:t xml:space="preserve"> </w:t>
      </w:r>
      <w:r w:rsidR="00CA02B0" w:rsidRPr="00CA02B0">
        <w:rPr>
          <w:rFonts w:ascii="Times New Roman" w:hAnsi="Times New Roman" w:cs="Times New Roman"/>
          <w:sz w:val="24"/>
          <w:szCs w:val="24"/>
        </w:rPr>
        <w:t xml:space="preserve">microbiology, plant sciences, genomics, </w:t>
      </w:r>
      <w:r w:rsidR="00C156B1">
        <w:rPr>
          <w:rFonts w:ascii="Times New Roman" w:hAnsi="Times New Roman" w:cs="Times New Roman"/>
          <w:sz w:val="24"/>
          <w:szCs w:val="24"/>
        </w:rPr>
        <w:t>or</w:t>
      </w:r>
      <w:r w:rsidR="00CA02B0" w:rsidRPr="00CA02B0">
        <w:rPr>
          <w:rFonts w:ascii="Times New Roman" w:hAnsi="Times New Roman" w:cs="Times New Roman"/>
          <w:sz w:val="24"/>
          <w:szCs w:val="24"/>
        </w:rPr>
        <w:t xml:space="preserve"> bioinformatics.</w:t>
      </w:r>
    </w:p>
    <w:p w14:paraId="7A32B3C0" w14:textId="4C1DEE69" w:rsidR="00563645" w:rsidRDefault="00705AFA" w:rsidP="00C87B17">
      <w:pPr>
        <w:pStyle w:val="BodyText"/>
        <w:spacing w:before="100" w:beforeAutospacing="1" w:after="100" w:afterAutospacing="1" w:line="360" w:lineRule="auto"/>
        <w:ind w:left="140" w:right="161"/>
        <w:rPr>
          <w:rFonts w:ascii="Times New Roman" w:hAnsi="Times New Roman" w:cs="Times New Roman"/>
          <w:b/>
          <w:sz w:val="24"/>
          <w:szCs w:val="24"/>
        </w:rPr>
      </w:pPr>
      <w:r w:rsidRPr="00765BFF">
        <w:rPr>
          <w:rFonts w:ascii="Times New Roman" w:hAnsi="Times New Roman" w:cs="Times New Roman"/>
          <w:b/>
          <w:sz w:val="24"/>
          <w:szCs w:val="24"/>
        </w:rPr>
        <w:t>Name</w:t>
      </w:r>
      <w:r w:rsidRPr="00765BFF">
        <w:rPr>
          <w:rFonts w:ascii="Times New Roman" w:hAnsi="Times New Roman" w:cs="Times New Roman"/>
          <w:b/>
          <w:spacing w:val="36"/>
          <w:sz w:val="24"/>
          <w:szCs w:val="24"/>
        </w:rPr>
        <w:t xml:space="preserve"> </w:t>
      </w:r>
      <w:r w:rsidRPr="00765BFF">
        <w:rPr>
          <w:rFonts w:ascii="Times New Roman" w:hAnsi="Times New Roman" w:cs="Times New Roman"/>
          <w:b/>
          <w:sz w:val="24"/>
          <w:szCs w:val="24"/>
        </w:rPr>
        <w:t>of</w:t>
      </w:r>
      <w:r w:rsidRPr="00765BFF">
        <w:rPr>
          <w:rFonts w:ascii="Times New Roman" w:hAnsi="Times New Roman" w:cs="Times New Roman"/>
          <w:b/>
          <w:spacing w:val="36"/>
          <w:sz w:val="24"/>
          <w:szCs w:val="24"/>
        </w:rPr>
        <w:t xml:space="preserve"> </w:t>
      </w:r>
      <w:r w:rsidRPr="00765BFF">
        <w:rPr>
          <w:rFonts w:ascii="Times New Roman" w:hAnsi="Times New Roman" w:cs="Times New Roman"/>
          <w:b/>
          <w:sz w:val="24"/>
          <w:szCs w:val="24"/>
        </w:rPr>
        <w:t>lecturer[s]:</w:t>
      </w:r>
      <w:r w:rsidR="00C91D3C">
        <w:rPr>
          <w:rFonts w:ascii="Times New Roman" w:hAnsi="Times New Roman" w:cs="Times New Roman"/>
          <w:b/>
          <w:sz w:val="24"/>
          <w:szCs w:val="24"/>
        </w:rPr>
        <w:t xml:space="preserve"> </w:t>
      </w:r>
      <w:r w:rsidR="00C91D3C" w:rsidRPr="00684DD6">
        <w:rPr>
          <w:rFonts w:ascii="Times New Roman" w:hAnsi="Times New Roman" w:cs="Times New Roman"/>
          <w:bCs/>
          <w:sz w:val="24"/>
          <w:szCs w:val="24"/>
        </w:rPr>
        <w:t>Mette Vestergård, Mogens Nicolaisen</w:t>
      </w:r>
      <w:r w:rsidR="00C91008" w:rsidRPr="00684DD6">
        <w:rPr>
          <w:rFonts w:ascii="Times New Roman" w:hAnsi="Times New Roman" w:cs="Times New Roman"/>
          <w:bCs/>
          <w:sz w:val="24"/>
          <w:szCs w:val="24"/>
        </w:rPr>
        <w:t>, Chris Barnes</w:t>
      </w:r>
      <w:r w:rsidR="00684DD6" w:rsidRPr="00684DD6">
        <w:rPr>
          <w:rFonts w:ascii="Times New Roman" w:hAnsi="Times New Roman" w:cs="Times New Roman"/>
          <w:bCs/>
          <w:sz w:val="24"/>
          <w:szCs w:val="24"/>
        </w:rPr>
        <w:t>, Henry Janse C. van Rensburg, Enoch Narh Kudjordjie, Lisa Martinez, Remi Moerenhout, Karl Ludwig Körber, Tarquin Netherway, Ella Tali Sieradzki, Menghui Dong, Nathan Roussel and others</w:t>
      </w:r>
    </w:p>
    <w:p w14:paraId="5A6CF7D1" w14:textId="77777777" w:rsidR="00A4696A" w:rsidRPr="00765BFF" w:rsidRDefault="00705AFA" w:rsidP="00C87B17">
      <w:pPr>
        <w:pStyle w:val="Heading1"/>
        <w:spacing w:before="100" w:beforeAutospacing="1" w:after="100" w:afterAutospacing="1" w:line="360" w:lineRule="auto"/>
        <w:rPr>
          <w:rFonts w:ascii="Times New Roman" w:hAnsi="Times New Roman" w:cs="Times New Roman"/>
          <w:sz w:val="24"/>
          <w:szCs w:val="24"/>
        </w:rPr>
      </w:pPr>
      <w:r w:rsidRPr="00765BFF">
        <w:rPr>
          <w:rFonts w:ascii="Times New Roman" w:hAnsi="Times New Roman" w:cs="Times New Roman"/>
          <w:sz w:val="24"/>
          <w:szCs w:val="24"/>
        </w:rPr>
        <w:t>Type</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course/teaching</w:t>
      </w:r>
      <w:r w:rsidRPr="00765BFF">
        <w:rPr>
          <w:rFonts w:ascii="Times New Roman" w:hAnsi="Times New Roman" w:cs="Times New Roman"/>
          <w:spacing w:val="-6"/>
          <w:sz w:val="24"/>
          <w:szCs w:val="24"/>
        </w:rPr>
        <w:t xml:space="preserve"> </w:t>
      </w:r>
      <w:r w:rsidRPr="00765BFF">
        <w:rPr>
          <w:rFonts w:ascii="Times New Roman" w:hAnsi="Times New Roman" w:cs="Times New Roman"/>
          <w:spacing w:val="-2"/>
          <w:sz w:val="24"/>
          <w:szCs w:val="24"/>
        </w:rPr>
        <w:t>methods:</w:t>
      </w:r>
    </w:p>
    <w:p w14:paraId="216BFAC6" w14:textId="204A132A" w:rsidR="00A4696A" w:rsidRPr="00765BFF" w:rsidRDefault="00705AFA" w:rsidP="00C87B17">
      <w:pPr>
        <w:pStyle w:val="BodyText"/>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sz w:val="24"/>
          <w:szCs w:val="24"/>
        </w:rPr>
        <w:t>The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course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last</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for</w:t>
      </w:r>
      <w:r w:rsidRPr="00765BFF">
        <w:rPr>
          <w:rFonts w:ascii="Times New Roman" w:hAnsi="Times New Roman" w:cs="Times New Roman"/>
          <w:spacing w:val="-7"/>
          <w:sz w:val="24"/>
          <w:szCs w:val="24"/>
        </w:rPr>
        <w:t xml:space="preserve"> </w:t>
      </w:r>
      <w:r w:rsidR="005A1C54">
        <w:rPr>
          <w:rFonts w:ascii="Times New Roman" w:hAnsi="Times New Roman" w:cs="Times New Roman"/>
          <w:spacing w:val="-7"/>
          <w:sz w:val="24"/>
          <w:szCs w:val="24"/>
        </w:rPr>
        <w:t xml:space="preserve">five </w:t>
      </w:r>
      <w:r w:rsidRPr="00765BFF">
        <w:rPr>
          <w:rFonts w:ascii="Times New Roman" w:hAnsi="Times New Roman" w:cs="Times New Roman"/>
          <w:sz w:val="24"/>
          <w:szCs w:val="24"/>
        </w:rPr>
        <w:t>days.</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Each</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day</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begins</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with</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a</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lecture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session.</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second</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half</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day</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 xml:space="preserve">mainly involve hands-on </w:t>
      </w:r>
      <w:r w:rsidR="005A1C54">
        <w:rPr>
          <w:rFonts w:ascii="Times New Roman" w:hAnsi="Times New Roman" w:cs="Times New Roman"/>
          <w:sz w:val="24"/>
          <w:szCs w:val="24"/>
        </w:rPr>
        <w:t xml:space="preserve">lab or </w:t>
      </w:r>
      <w:r w:rsidR="008601BC">
        <w:rPr>
          <w:rFonts w:ascii="Times New Roman" w:hAnsi="Times New Roman" w:cs="Times New Roman"/>
          <w:sz w:val="24"/>
          <w:szCs w:val="24"/>
        </w:rPr>
        <w:t xml:space="preserve">data analysis </w:t>
      </w:r>
      <w:r w:rsidRPr="00765BFF">
        <w:rPr>
          <w:rFonts w:ascii="Times New Roman" w:hAnsi="Times New Roman" w:cs="Times New Roman"/>
          <w:sz w:val="24"/>
          <w:szCs w:val="24"/>
        </w:rPr>
        <w:t>activities</w:t>
      </w:r>
      <w:r w:rsidR="00544541">
        <w:rPr>
          <w:rFonts w:ascii="Times New Roman" w:hAnsi="Times New Roman" w:cs="Times New Roman"/>
          <w:sz w:val="24"/>
          <w:szCs w:val="24"/>
        </w:rPr>
        <w:t>, and student presentations/discussion</w:t>
      </w:r>
      <w:r w:rsidR="00973618">
        <w:rPr>
          <w:rFonts w:ascii="Times New Roman" w:hAnsi="Times New Roman" w:cs="Times New Roman"/>
          <w:sz w:val="24"/>
          <w:szCs w:val="24"/>
        </w:rPr>
        <w:t>s</w:t>
      </w:r>
      <w:r w:rsidR="00684DD6">
        <w:rPr>
          <w:rFonts w:ascii="Times New Roman" w:hAnsi="Times New Roman" w:cs="Times New Roman"/>
          <w:sz w:val="24"/>
          <w:szCs w:val="24"/>
        </w:rPr>
        <w:t xml:space="preserve"> of their own projects</w:t>
      </w:r>
      <w:r w:rsidRPr="00765BFF">
        <w:rPr>
          <w:rFonts w:ascii="Times New Roman" w:hAnsi="Times New Roman" w:cs="Times New Roman"/>
          <w:sz w:val="24"/>
          <w:szCs w:val="24"/>
        </w:rPr>
        <w:t>.</w:t>
      </w:r>
    </w:p>
    <w:p w14:paraId="510F365F" w14:textId="77777777" w:rsidR="00F955EC" w:rsidRDefault="00705AFA" w:rsidP="00C87B17">
      <w:pPr>
        <w:pStyle w:val="BodyText"/>
        <w:spacing w:before="100" w:beforeAutospacing="1" w:after="100" w:afterAutospacing="1" w:line="360" w:lineRule="auto"/>
        <w:ind w:left="140" w:hanging="1"/>
        <w:rPr>
          <w:rFonts w:ascii="Times New Roman" w:hAnsi="Times New Roman" w:cs="Times New Roman"/>
          <w:sz w:val="24"/>
          <w:szCs w:val="24"/>
        </w:rPr>
      </w:pPr>
      <w:r w:rsidRPr="00765BFF">
        <w:rPr>
          <w:rFonts w:ascii="Times New Roman" w:hAnsi="Times New Roman" w:cs="Times New Roman"/>
          <w:b/>
          <w:sz w:val="24"/>
          <w:szCs w:val="24"/>
        </w:rPr>
        <w:t>Literature:</w:t>
      </w:r>
      <w:r w:rsidRPr="00765BFF">
        <w:rPr>
          <w:rFonts w:ascii="Times New Roman" w:hAnsi="Times New Roman" w:cs="Times New Roman"/>
          <w:b/>
          <w:spacing w:val="-9"/>
          <w:sz w:val="24"/>
          <w:szCs w:val="24"/>
        </w:rPr>
        <w:t xml:space="preserve"> </w:t>
      </w:r>
      <w:r w:rsidRPr="00765BFF">
        <w:rPr>
          <w:rFonts w:ascii="Times New Roman" w:hAnsi="Times New Roman" w:cs="Times New Roman"/>
          <w:sz w:val="24"/>
          <w:szCs w:val="24"/>
        </w:rPr>
        <w:t>Obligatory</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reading</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before</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start</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12"/>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course.</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material</w:t>
      </w:r>
      <w:r w:rsidRPr="00765BFF">
        <w:rPr>
          <w:rFonts w:ascii="Times New Roman" w:hAnsi="Times New Roman" w:cs="Times New Roman"/>
          <w:spacing w:val="-11"/>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11"/>
          <w:sz w:val="24"/>
          <w:szCs w:val="24"/>
        </w:rPr>
        <w:t xml:space="preserve"> </w:t>
      </w:r>
      <w:r w:rsidRPr="00765BFF">
        <w:rPr>
          <w:rFonts w:ascii="Times New Roman" w:hAnsi="Times New Roman" w:cs="Times New Roman"/>
          <w:sz w:val="24"/>
          <w:szCs w:val="24"/>
        </w:rPr>
        <w:t>be</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distributed</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to</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lastRenderedPageBreak/>
        <w:t>participants</w:t>
      </w:r>
      <w:r w:rsidRPr="00765BFF">
        <w:rPr>
          <w:rFonts w:ascii="Times New Roman" w:hAnsi="Times New Roman" w:cs="Times New Roman"/>
          <w:spacing w:val="-12"/>
          <w:sz w:val="24"/>
          <w:szCs w:val="24"/>
        </w:rPr>
        <w:t xml:space="preserve"> </w:t>
      </w:r>
      <w:r w:rsidRPr="00765BFF">
        <w:rPr>
          <w:rFonts w:ascii="Times New Roman" w:hAnsi="Times New Roman" w:cs="Times New Roman"/>
          <w:sz w:val="24"/>
          <w:szCs w:val="24"/>
        </w:rPr>
        <w:t>after signing up.</w:t>
      </w:r>
    </w:p>
    <w:p w14:paraId="020FE689" w14:textId="5A2B44E1" w:rsidR="00D82DEE" w:rsidRPr="000B54E5" w:rsidRDefault="000B54E5" w:rsidP="00C87B17">
      <w:pPr>
        <w:pStyle w:val="BodyText"/>
        <w:spacing w:before="100" w:beforeAutospacing="1" w:after="100" w:afterAutospacing="1" w:line="360" w:lineRule="auto"/>
        <w:ind w:left="140" w:hanging="1"/>
        <w:rPr>
          <w:rFonts w:ascii="Times New Roman" w:hAnsi="Times New Roman" w:cs="Times New Roman"/>
          <w:bCs/>
          <w:sz w:val="24"/>
          <w:szCs w:val="24"/>
        </w:rPr>
      </w:pPr>
      <w:r>
        <w:rPr>
          <w:rFonts w:ascii="Times New Roman" w:hAnsi="Times New Roman" w:cs="Times New Roman"/>
          <w:b/>
          <w:sz w:val="24"/>
          <w:szCs w:val="24"/>
        </w:rPr>
        <w:t xml:space="preserve">Preparation: </w:t>
      </w:r>
      <w:r>
        <w:rPr>
          <w:rFonts w:ascii="Times New Roman" w:hAnsi="Times New Roman" w:cs="Times New Roman"/>
          <w:bCs/>
          <w:sz w:val="24"/>
          <w:szCs w:val="24"/>
        </w:rPr>
        <w:t xml:space="preserve">Each student </w:t>
      </w:r>
      <w:r w:rsidR="00E56887">
        <w:rPr>
          <w:rFonts w:ascii="Times New Roman" w:hAnsi="Times New Roman" w:cs="Times New Roman"/>
          <w:bCs/>
          <w:sz w:val="24"/>
          <w:szCs w:val="24"/>
        </w:rPr>
        <w:t>must prepare</w:t>
      </w:r>
      <w:r w:rsidR="00234AF9">
        <w:rPr>
          <w:rFonts w:ascii="Times New Roman" w:hAnsi="Times New Roman" w:cs="Times New Roman"/>
          <w:bCs/>
          <w:sz w:val="24"/>
          <w:szCs w:val="24"/>
        </w:rPr>
        <w:t xml:space="preserve"> and submit</w:t>
      </w:r>
      <w:r w:rsidR="00E56887">
        <w:rPr>
          <w:rFonts w:ascii="Times New Roman" w:hAnsi="Times New Roman" w:cs="Times New Roman"/>
          <w:bCs/>
          <w:sz w:val="24"/>
          <w:szCs w:val="24"/>
        </w:rPr>
        <w:t xml:space="preserve"> a short synopsis </w:t>
      </w:r>
      <w:r w:rsidR="00096C28">
        <w:rPr>
          <w:rFonts w:ascii="Times New Roman" w:hAnsi="Times New Roman" w:cs="Times New Roman"/>
          <w:bCs/>
          <w:sz w:val="24"/>
          <w:szCs w:val="24"/>
        </w:rPr>
        <w:t>of th</w:t>
      </w:r>
      <w:r w:rsidR="00234AF9">
        <w:rPr>
          <w:rFonts w:ascii="Times New Roman" w:hAnsi="Times New Roman" w:cs="Times New Roman"/>
          <w:bCs/>
          <w:sz w:val="24"/>
          <w:szCs w:val="24"/>
        </w:rPr>
        <w:t>eir individual presentation</w:t>
      </w:r>
      <w:r w:rsidR="00684DD6">
        <w:rPr>
          <w:rFonts w:ascii="Times New Roman" w:hAnsi="Times New Roman" w:cs="Times New Roman"/>
          <w:bCs/>
          <w:sz w:val="24"/>
          <w:szCs w:val="24"/>
        </w:rPr>
        <w:t xml:space="preserve"> of their own project</w:t>
      </w:r>
      <w:r w:rsidR="00234AF9">
        <w:rPr>
          <w:rFonts w:ascii="Times New Roman" w:hAnsi="Times New Roman" w:cs="Times New Roman"/>
          <w:bCs/>
          <w:sz w:val="24"/>
          <w:szCs w:val="24"/>
        </w:rPr>
        <w:t xml:space="preserve"> before </w:t>
      </w:r>
      <w:r w:rsidR="00F12044">
        <w:rPr>
          <w:rFonts w:ascii="Times New Roman" w:hAnsi="Times New Roman" w:cs="Times New Roman"/>
          <w:bCs/>
          <w:sz w:val="24"/>
          <w:szCs w:val="24"/>
        </w:rPr>
        <w:t xml:space="preserve">the </w:t>
      </w:r>
      <w:r w:rsidR="00234AF9">
        <w:rPr>
          <w:rFonts w:ascii="Times New Roman" w:hAnsi="Times New Roman" w:cs="Times New Roman"/>
          <w:bCs/>
          <w:sz w:val="24"/>
          <w:szCs w:val="24"/>
        </w:rPr>
        <w:t xml:space="preserve">course </w:t>
      </w:r>
      <w:r w:rsidR="00F12044">
        <w:rPr>
          <w:rFonts w:ascii="Times New Roman" w:hAnsi="Times New Roman" w:cs="Times New Roman"/>
          <w:bCs/>
          <w:sz w:val="24"/>
          <w:szCs w:val="24"/>
        </w:rPr>
        <w:t>starts</w:t>
      </w:r>
      <w:r w:rsidR="00D8634F">
        <w:rPr>
          <w:rFonts w:ascii="Times New Roman" w:hAnsi="Times New Roman" w:cs="Times New Roman"/>
          <w:bCs/>
          <w:sz w:val="24"/>
          <w:szCs w:val="24"/>
        </w:rPr>
        <w:t xml:space="preserve">. </w:t>
      </w:r>
      <w:r w:rsidR="000F773B">
        <w:rPr>
          <w:rFonts w:ascii="Times New Roman" w:hAnsi="Times New Roman" w:cs="Times New Roman"/>
          <w:bCs/>
          <w:sz w:val="24"/>
          <w:szCs w:val="24"/>
        </w:rPr>
        <w:t>Students should pre</w:t>
      </w:r>
      <w:r w:rsidR="008709B5">
        <w:rPr>
          <w:rFonts w:ascii="Times New Roman" w:hAnsi="Times New Roman" w:cs="Times New Roman"/>
          <w:bCs/>
          <w:sz w:val="24"/>
          <w:szCs w:val="24"/>
        </w:rPr>
        <w:t>sent their own project at the course.</w:t>
      </w:r>
    </w:p>
    <w:p w14:paraId="77DBB01B" w14:textId="545AB285" w:rsidR="00A4696A" w:rsidRDefault="00705AFA" w:rsidP="00C87B17">
      <w:pPr>
        <w:pStyle w:val="BodyText"/>
        <w:spacing w:before="100" w:beforeAutospacing="1" w:after="100" w:afterAutospacing="1" w:line="360" w:lineRule="auto"/>
        <w:ind w:left="140" w:hanging="1"/>
        <w:rPr>
          <w:rFonts w:ascii="Times New Roman" w:hAnsi="Times New Roman" w:cs="Times New Roman"/>
          <w:sz w:val="24"/>
          <w:szCs w:val="24"/>
        </w:rPr>
      </w:pPr>
      <w:r w:rsidRPr="00765BFF">
        <w:rPr>
          <w:rFonts w:ascii="Times New Roman" w:hAnsi="Times New Roman" w:cs="Times New Roman"/>
          <w:b/>
          <w:sz w:val="24"/>
          <w:szCs w:val="24"/>
        </w:rPr>
        <w:t>Course</w:t>
      </w:r>
      <w:r w:rsidRPr="00765BFF">
        <w:rPr>
          <w:rFonts w:ascii="Times New Roman" w:hAnsi="Times New Roman" w:cs="Times New Roman"/>
          <w:b/>
          <w:spacing w:val="-3"/>
          <w:sz w:val="24"/>
          <w:szCs w:val="24"/>
        </w:rPr>
        <w:t xml:space="preserve"> </w:t>
      </w:r>
      <w:r w:rsidRPr="00765BFF">
        <w:rPr>
          <w:rFonts w:ascii="Times New Roman" w:hAnsi="Times New Roman" w:cs="Times New Roman"/>
          <w:b/>
          <w:spacing w:val="-2"/>
          <w:sz w:val="24"/>
          <w:szCs w:val="24"/>
        </w:rPr>
        <w:t>assessment:</w:t>
      </w:r>
      <w:r w:rsidR="00A44A74" w:rsidRPr="00765BFF">
        <w:rPr>
          <w:rFonts w:ascii="Times New Roman" w:hAnsi="Times New Roman" w:cs="Times New Roman"/>
          <w:b/>
          <w:spacing w:val="-2"/>
          <w:sz w:val="24"/>
          <w:szCs w:val="24"/>
        </w:rPr>
        <w:t xml:space="preserve"> </w:t>
      </w:r>
      <w:r w:rsidR="00A44A74" w:rsidRPr="00765BFF">
        <w:rPr>
          <w:rFonts w:ascii="Times New Roman" w:hAnsi="Times New Roman" w:cs="Times New Roman"/>
          <w:sz w:val="24"/>
          <w:szCs w:val="24"/>
        </w:rPr>
        <w:t>Individual</w:t>
      </w:r>
      <w:r w:rsidR="00A44A74" w:rsidRPr="00765BFF">
        <w:rPr>
          <w:rFonts w:ascii="Times New Roman" w:hAnsi="Times New Roman" w:cs="Times New Roman"/>
          <w:spacing w:val="-6"/>
          <w:sz w:val="24"/>
          <w:szCs w:val="24"/>
        </w:rPr>
        <w:t xml:space="preserve"> </w:t>
      </w:r>
      <w:r w:rsidR="00A44A74" w:rsidRPr="00765BFF">
        <w:rPr>
          <w:rFonts w:ascii="Times New Roman" w:hAnsi="Times New Roman" w:cs="Times New Roman"/>
          <w:sz w:val="24"/>
          <w:szCs w:val="24"/>
        </w:rPr>
        <w:t>student</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evaluation</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(pass/not</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pass)</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will</w:t>
      </w:r>
      <w:r w:rsidR="00A44A74" w:rsidRPr="00765BFF">
        <w:rPr>
          <w:rFonts w:ascii="Times New Roman" w:hAnsi="Times New Roman" w:cs="Times New Roman"/>
          <w:spacing w:val="-6"/>
          <w:sz w:val="24"/>
          <w:szCs w:val="24"/>
        </w:rPr>
        <w:t xml:space="preserve"> </w:t>
      </w:r>
      <w:r w:rsidR="00A44A74" w:rsidRPr="00765BFF">
        <w:rPr>
          <w:rFonts w:ascii="Times New Roman" w:hAnsi="Times New Roman" w:cs="Times New Roman"/>
          <w:sz w:val="24"/>
          <w:szCs w:val="24"/>
        </w:rPr>
        <w:t>be</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based</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on</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contribution</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to</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class</w:t>
      </w:r>
      <w:r w:rsidR="00A44A74" w:rsidRPr="00765BFF">
        <w:rPr>
          <w:rFonts w:ascii="Times New Roman" w:hAnsi="Times New Roman" w:cs="Times New Roman"/>
          <w:spacing w:val="-2"/>
          <w:sz w:val="24"/>
          <w:szCs w:val="24"/>
        </w:rPr>
        <w:t xml:space="preserve"> </w:t>
      </w:r>
      <w:r w:rsidR="00A44A74" w:rsidRPr="00765BFF">
        <w:rPr>
          <w:rFonts w:ascii="Times New Roman" w:hAnsi="Times New Roman" w:cs="Times New Roman"/>
          <w:sz w:val="24"/>
          <w:szCs w:val="24"/>
        </w:rPr>
        <w:t>discussions,</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group</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work,</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and presentation</w:t>
      </w:r>
      <w:r w:rsidR="00C91008">
        <w:rPr>
          <w:rFonts w:ascii="Times New Roman" w:hAnsi="Times New Roman" w:cs="Times New Roman"/>
          <w:sz w:val="24"/>
          <w:szCs w:val="24"/>
        </w:rPr>
        <w:t>s</w:t>
      </w:r>
      <w:r w:rsidR="00A44A74" w:rsidRPr="00765BFF">
        <w:rPr>
          <w:rFonts w:ascii="Times New Roman" w:hAnsi="Times New Roman" w:cs="Times New Roman"/>
          <w:sz w:val="24"/>
          <w:szCs w:val="24"/>
        </w:rPr>
        <w:t>.</w:t>
      </w:r>
    </w:p>
    <w:p w14:paraId="42000048" w14:textId="5A5F8D4A" w:rsidR="00A4696A" w:rsidRPr="00765BFF" w:rsidRDefault="00705AFA" w:rsidP="00C87B17">
      <w:pPr>
        <w:pStyle w:val="Heading1"/>
        <w:spacing w:before="100" w:beforeAutospacing="1" w:after="100" w:afterAutospacing="1" w:line="360" w:lineRule="auto"/>
        <w:rPr>
          <w:rFonts w:ascii="Times New Roman" w:hAnsi="Times New Roman" w:cs="Times New Roman"/>
          <w:sz w:val="24"/>
          <w:szCs w:val="24"/>
        </w:rPr>
      </w:pPr>
      <w:r w:rsidRPr="00765BFF">
        <w:rPr>
          <w:rFonts w:ascii="Times New Roman" w:hAnsi="Times New Roman" w:cs="Times New Roman"/>
          <w:spacing w:val="-2"/>
          <w:sz w:val="24"/>
          <w:szCs w:val="24"/>
        </w:rPr>
        <w:t>Provider:</w:t>
      </w:r>
      <w:r w:rsidR="00A44A74" w:rsidRPr="00765BFF">
        <w:rPr>
          <w:rFonts w:ascii="Times New Roman" w:hAnsi="Times New Roman" w:cs="Times New Roman"/>
          <w:spacing w:val="-2"/>
          <w:sz w:val="24"/>
          <w:szCs w:val="24"/>
        </w:rPr>
        <w:t xml:space="preserve"> </w:t>
      </w:r>
      <w:r w:rsidR="00A44A74" w:rsidRPr="00765BFF">
        <w:rPr>
          <w:rFonts w:ascii="Times New Roman" w:hAnsi="Times New Roman" w:cs="Times New Roman"/>
          <w:b w:val="0"/>
          <w:bCs w:val="0"/>
          <w:spacing w:val="-2"/>
          <w:sz w:val="24"/>
          <w:szCs w:val="24"/>
        </w:rPr>
        <w:t>Department of Agroecology</w:t>
      </w:r>
    </w:p>
    <w:p w14:paraId="20395D74" w14:textId="2ECD1C59" w:rsidR="00A4696A" w:rsidRPr="00765BFF" w:rsidRDefault="00705AFA" w:rsidP="00C87B17">
      <w:pPr>
        <w:spacing w:before="100" w:beforeAutospacing="1" w:after="100" w:afterAutospacing="1" w:line="360" w:lineRule="auto"/>
        <w:ind w:left="140" w:right="140"/>
        <w:jc w:val="both"/>
        <w:rPr>
          <w:rFonts w:ascii="Times New Roman" w:hAnsi="Times New Roman" w:cs="Times New Roman"/>
          <w:sz w:val="24"/>
          <w:szCs w:val="24"/>
        </w:rPr>
      </w:pPr>
      <w:r w:rsidRPr="00765BFF">
        <w:rPr>
          <w:rFonts w:ascii="Times New Roman" w:hAnsi="Times New Roman" w:cs="Times New Roman"/>
          <w:b/>
          <w:sz w:val="24"/>
          <w:szCs w:val="24"/>
        </w:rPr>
        <w:t xml:space="preserve">Special comments on this course: </w:t>
      </w:r>
      <w:r w:rsidRPr="00765BFF">
        <w:rPr>
          <w:rFonts w:ascii="Times New Roman" w:hAnsi="Times New Roman" w:cs="Times New Roman"/>
          <w:color w:val="202020"/>
          <w:sz w:val="24"/>
          <w:szCs w:val="24"/>
        </w:rPr>
        <w:t xml:space="preserve">The course fee is </w:t>
      </w:r>
      <w:r w:rsidR="009715DB">
        <w:rPr>
          <w:rFonts w:ascii="Times New Roman" w:hAnsi="Times New Roman" w:cs="Times New Roman"/>
          <w:color w:val="202020"/>
          <w:sz w:val="24"/>
          <w:szCs w:val="24"/>
        </w:rPr>
        <w:t>1</w:t>
      </w:r>
      <w:r w:rsidR="003E6470">
        <w:rPr>
          <w:rFonts w:ascii="Times New Roman" w:hAnsi="Times New Roman" w:cs="Times New Roman"/>
          <w:color w:val="202020"/>
          <w:sz w:val="24"/>
          <w:szCs w:val="24"/>
        </w:rPr>
        <w:t>200</w:t>
      </w:r>
      <w:r w:rsidR="009715DB">
        <w:rPr>
          <w:rFonts w:ascii="Times New Roman" w:hAnsi="Times New Roman" w:cs="Times New Roman"/>
          <w:color w:val="202020"/>
          <w:sz w:val="24"/>
          <w:szCs w:val="24"/>
        </w:rPr>
        <w:t xml:space="preserve"> </w:t>
      </w:r>
      <w:r w:rsidRPr="00765BFF">
        <w:rPr>
          <w:rFonts w:ascii="Times New Roman" w:hAnsi="Times New Roman" w:cs="Times New Roman"/>
          <w:color w:val="202020"/>
          <w:sz w:val="24"/>
          <w:szCs w:val="24"/>
        </w:rPr>
        <w:t xml:space="preserve">Euros (incl. </w:t>
      </w:r>
      <w:r w:rsidR="009715DB">
        <w:rPr>
          <w:rFonts w:ascii="Times New Roman" w:hAnsi="Times New Roman" w:cs="Times New Roman"/>
          <w:color w:val="202020"/>
          <w:sz w:val="24"/>
          <w:szCs w:val="24"/>
        </w:rPr>
        <w:t xml:space="preserve">accommodation and </w:t>
      </w:r>
      <w:r w:rsidRPr="00765BFF">
        <w:rPr>
          <w:rFonts w:ascii="Times New Roman" w:hAnsi="Times New Roman" w:cs="Times New Roman"/>
          <w:color w:val="202020"/>
          <w:sz w:val="24"/>
          <w:szCs w:val="24"/>
        </w:rPr>
        <w:t>meals)</w:t>
      </w:r>
      <w:r w:rsidR="004A502F">
        <w:rPr>
          <w:rFonts w:ascii="Times New Roman" w:hAnsi="Times New Roman" w:cs="Times New Roman"/>
          <w:color w:val="202020"/>
          <w:sz w:val="24"/>
          <w:szCs w:val="24"/>
        </w:rPr>
        <w:t xml:space="preserve"> or </w:t>
      </w:r>
      <w:r w:rsidR="003E6470">
        <w:rPr>
          <w:rFonts w:ascii="Times New Roman" w:hAnsi="Times New Roman" w:cs="Times New Roman"/>
          <w:color w:val="202020"/>
          <w:sz w:val="24"/>
          <w:szCs w:val="24"/>
        </w:rPr>
        <w:t>600</w:t>
      </w:r>
      <w:r w:rsidR="00B63723">
        <w:rPr>
          <w:rFonts w:ascii="Times New Roman" w:hAnsi="Times New Roman" w:cs="Times New Roman"/>
          <w:color w:val="202020"/>
          <w:sz w:val="24"/>
          <w:szCs w:val="24"/>
        </w:rPr>
        <w:t xml:space="preserve"> Euros without accommodation (but </w:t>
      </w:r>
      <w:r w:rsidR="00B27FBE">
        <w:rPr>
          <w:rFonts w:ascii="Times New Roman" w:hAnsi="Times New Roman" w:cs="Times New Roman"/>
          <w:color w:val="202020"/>
          <w:sz w:val="24"/>
          <w:szCs w:val="24"/>
        </w:rPr>
        <w:t>incl.</w:t>
      </w:r>
      <w:r w:rsidR="00B63723">
        <w:rPr>
          <w:rFonts w:ascii="Times New Roman" w:hAnsi="Times New Roman" w:cs="Times New Roman"/>
          <w:color w:val="202020"/>
          <w:sz w:val="24"/>
          <w:szCs w:val="24"/>
        </w:rPr>
        <w:t xml:space="preserve"> meals)</w:t>
      </w:r>
      <w:r w:rsidRPr="00765BFF">
        <w:rPr>
          <w:rFonts w:ascii="Times New Roman" w:hAnsi="Times New Roman" w:cs="Times New Roman"/>
          <w:color w:val="202020"/>
          <w:sz w:val="24"/>
          <w:szCs w:val="24"/>
        </w:rPr>
        <w:t xml:space="preserve">. </w:t>
      </w:r>
      <w:r w:rsidR="009161F1" w:rsidRPr="00765BFF">
        <w:rPr>
          <w:rFonts w:ascii="Times New Roman" w:hAnsi="Times New Roman" w:cs="Times New Roman"/>
          <w:color w:val="202020"/>
          <w:sz w:val="24"/>
          <w:szCs w:val="24"/>
        </w:rPr>
        <w:t>Participants are responsible for arranging their own transportation</w:t>
      </w:r>
      <w:r w:rsidRPr="00765BFF">
        <w:rPr>
          <w:rFonts w:ascii="Times New Roman" w:hAnsi="Times New Roman" w:cs="Times New Roman"/>
          <w:color w:val="202020"/>
          <w:sz w:val="24"/>
          <w:szCs w:val="24"/>
        </w:rPr>
        <w:t xml:space="preserve"> to the campus.</w:t>
      </w:r>
    </w:p>
    <w:p w14:paraId="5364F4C9" w14:textId="4B7BD769" w:rsidR="00A4696A" w:rsidRPr="00A9279C" w:rsidRDefault="00705AFA" w:rsidP="00C87B17">
      <w:pPr>
        <w:spacing w:before="100" w:beforeAutospacing="1" w:after="100" w:afterAutospacing="1" w:line="360" w:lineRule="auto"/>
        <w:ind w:left="140"/>
        <w:rPr>
          <w:rFonts w:ascii="Times New Roman" w:hAnsi="Times New Roman" w:cs="Times New Roman"/>
          <w:sz w:val="24"/>
          <w:szCs w:val="24"/>
          <w:lang w:val="da-DK"/>
        </w:rPr>
      </w:pPr>
      <w:r w:rsidRPr="00A9279C">
        <w:rPr>
          <w:rFonts w:ascii="Times New Roman" w:hAnsi="Times New Roman" w:cs="Times New Roman"/>
          <w:b/>
          <w:sz w:val="24"/>
          <w:szCs w:val="24"/>
          <w:lang w:val="da-DK"/>
        </w:rPr>
        <w:t>Time:</w:t>
      </w:r>
      <w:r w:rsidRPr="00A9279C">
        <w:rPr>
          <w:rFonts w:ascii="Times New Roman" w:hAnsi="Times New Roman" w:cs="Times New Roman"/>
          <w:b/>
          <w:spacing w:val="-5"/>
          <w:sz w:val="24"/>
          <w:szCs w:val="24"/>
          <w:lang w:val="da-DK"/>
        </w:rPr>
        <w:t xml:space="preserve"> </w:t>
      </w:r>
      <w:proofErr w:type="spellStart"/>
      <w:r w:rsidR="008601BC" w:rsidRPr="00A9279C">
        <w:rPr>
          <w:rFonts w:ascii="Times New Roman" w:hAnsi="Times New Roman" w:cs="Times New Roman"/>
          <w:sz w:val="24"/>
          <w:szCs w:val="24"/>
          <w:lang w:val="da-DK"/>
        </w:rPr>
        <w:t>October</w:t>
      </w:r>
      <w:proofErr w:type="spellEnd"/>
      <w:r w:rsidR="00F955EC" w:rsidRPr="00A9279C">
        <w:rPr>
          <w:rFonts w:ascii="Times New Roman" w:hAnsi="Times New Roman" w:cs="Times New Roman"/>
          <w:sz w:val="24"/>
          <w:szCs w:val="24"/>
          <w:lang w:val="da-DK"/>
        </w:rPr>
        <w:t xml:space="preserve"> </w:t>
      </w:r>
      <w:r w:rsidR="008601BC" w:rsidRPr="00A9279C">
        <w:rPr>
          <w:rFonts w:ascii="Times New Roman" w:hAnsi="Times New Roman" w:cs="Times New Roman"/>
          <w:sz w:val="24"/>
          <w:szCs w:val="24"/>
          <w:lang w:val="da-DK"/>
        </w:rPr>
        <w:t>26</w:t>
      </w:r>
      <w:r w:rsidR="00F955EC" w:rsidRPr="00A9279C">
        <w:rPr>
          <w:rFonts w:ascii="Times New Roman" w:hAnsi="Times New Roman" w:cs="Times New Roman"/>
          <w:sz w:val="24"/>
          <w:szCs w:val="24"/>
          <w:lang w:val="da-DK"/>
        </w:rPr>
        <w:t>-</w:t>
      </w:r>
      <w:r w:rsidR="00C91008" w:rsidRPr="00A9279C">
        <w:rPr>
          <w:rFonts w:ascii="Times New Roman" w:hAnsi="Times New Roman" w:cs="Times New Roman"/>
          <w:sz w:val="24"/>
          <w:szCs w:val="24"/>
          <w:lang w:val="da-DK"/>
        </w:rPr>
        <w:t>30</w:t>
      </w:r>
      <w:r w:rsidR="00F955EC" w:rsidRPr="00A9279C">
        <w:rPr>
          <w:rFonts w:ascii="Times New Roman" w:hAnsi="Times New Roman" w:cs="Times New Roman"/>
          <w:sz w:val="24"/>
          <w:szCs w:val="24"/>
          <w:lang w:val="da-DK"/>
        </w:rPr>
        <w:t>,</w:t>
      </w:r>
      <w:r w:rsidRPr="00A9279C">
        <w:rPr>
          <w:rFonts w:ascii="Times New Roman" w:hAnsi="Times New Roman" w:cs="Times New Roman"/>
          <w:spacing w:val="-1"/>
          <w:sz w:val="24"/>
          <w:szCs w:val="24"/>
          <w:lang w:val="da-DK"/>
        </w:rPr>
        <w:t xml:space="preserve"> </w:t>
      </w:r>
      <w:r w:rsidRPr="00A9279C">
        <w:rPr>
          <w:rFonts w:ascii="Times New Roman" w:hAnsi="Times New Roman" w:cs="Times New Roman"/>
          <w:spacing w:val="-4"/>
          <w:sz w:val="24"/>
          <w:szCs w:val="24"/>
          <w:lang w:val="da-DK"/>
        </w:rPr>
        <w:t>202</w:t>
      </w:r>
      <w:r w:rsidR="009161F1" w:rsidRPr="00A9279C">
        <w:rPr>
          <w:rFonts w:ascii="Times New Roman" w:hAnsi="Times New Roman" w:cs="Times New Roman"/>
          <w:spacing w:val="-4"/>
          <w:sz w:val="24"/>
          <w:szCs w:val="24"/>
          <w:lang w:val="da-DK"/>
        </w:rPr>
        <w:t>6</w:t>
      </w:r>
    </w:p>
    <w:p w14:paraId="22D9A3DF" w14:textId="677F0AD4" w:rsidR="00A4696A" w:rsidRPr="00A9279C" w:rsidRDefault="00705AFA" w:rsidP="00C87B17">
      <w:pPr>
        <w:pStyle w:val="BodyText"/>
        <w:spacing w:before="100" w:beforeAutospacing="1" w:after="100" w:afterAutospacing="1" w:line="360" w:lineRule="auto"/>
        <w:ind w:left="140"/>
        <w:rPr>
          <w:rFonts w:ascii="Times New Roman" w:hAnsi="Times New Roman" w:cs="Times New Roman"/>
          <w:sz w:val="24"/>
          <w:szCs w:val="24"/>
          <w:lang w:val="da-DK"/>
        </w:rPr>
      </w:pPr>
      <w:r w:rsidRPr="00A9279C">
        <w:rPr>
          <w:rFonts w:ascii="Times New Roman" w:hAnsi="Times New Roman" w:cs="Times New Roman"/>
          <w:b/>
          <w:sz w:val="24"/>
          <w:szCs w:val="24"/>
          <w:lang w:val="da-DK"/>
        </w:rPr>
        <w:t>Place:</w:t>
      </w:r>
      <w:r w:rsidRPr="00A9279C">
        <w:rPr>
          <w:rFonts w:ascii="Times New Roman" w:hAnsi="Times New Roman" w:cs="Times New Roman"/>
          <w:b/>
          <w:spacing w:val="-7"/>
          <w:sz w:val="24"/>
          <w:szCs w:val="24"/>
          <w:lang w:val="da-DK"/>
        </w:rPr>
        <w:t xml:space="preserve"> </w:t>
      </w:r>
      <w:r w:rsidRPr="00A9279C">
        <w:rPr>
          <w:rFonts w:ascii="Times New Roman" w:hAnsi="Times New Roman" w:cs="Times New Roman"/>
          <w:sz w:val="24"/>
          <w:szCs w:val="24"/>
          <w:lang w:val="da-DK"/>
        </w:rPr>
        <w:t>Aarhus</w:t>
      </w:r>
      <w:r w:rsidRPr="00A9279C">
        <w:rPr>
          <w:rFonts w:ascii="Times New Roman" w:hAnsi="Times New Roman" w:cs="Times New Roman"/>
          <w:spacing w:val="-7"/>
          <w:sz w:val="24"/>
          <w:szCs w:val="24"/>
          <w:lang w:val="da-DK"/>
        </w:rPr>
        <w:t xml:space="preserve"> </w:t>
      </w:r>
      <w:r w:rsidRPr="00A9279C">
        <w:rPr>
          <w:rFonts w:ascii="Times New Roman" w:hAnsi="Times New Roman" w:cs="Times New Roman"/>
          <w:sz w:val="24"/>
          <w:szCs w:val="24"/>
          <w:lang w:val="da-DK"/>
        </w:rPr>
        <w:t>University</w:t>
      </w:r>
      <w:r w:rsidRPr="00A9279C">
        <w:rPr>
          <w:rFonts w:ascii="Times New Roman" w:hAnsi="Times New Roman" w:cs="Times New Roman"/>
          <w:spacing w:val="-4"/>
          <w:sz w:val="24"/>
          <w:szCs w:val="24"/>
          <w:lang w:val="da-DK"/>
        </w:rPr>
        <w:t xml:space="preserve"> </w:t>
      </w:r>
      <w:r w:rsidR="004F4CFB" w:rsidRPr="00A9279C">
        <w:rPr>
          <w:rFonts w:ascii="Times New Roman" w:hAnsi="Times New Roman" w:cs="Times New Roman"/>
          <w:spacing w:val="-4"/>
          <w:sz w:val="24"/>
          <w:szCs w:val="24"/>
          <w:lang w:val="da-DK"/>
        </w:rPr>
        <w:t>Flakkebjerg</w:t>
      </w:r>
      <w:r w:rsidRPr="00A9279C">
        <w:rPr>
          <w:rFonts w:ascii="Times New Roman" w:hAnsi="Times New Roman" w:cs="Times New Roman"/>
          <w:sz w:val="24"/>
          <w:szCs w:val="24"/>
          <w:lang w:val="da-DK"/>
        </w:rPr>
        <w:t>,</w:t>
      </w:r>
      <w:r w:rsidRPr="00A9279C">
        <w:rPr>
          <w:rFonts w:ascii="Times New Roman" w:hAnsi="Times New Roman" w:cs="Times New Roman"/>
          <w:spacing w:val="-4"/>
          <w:sz w:val="24"/>
          <w:szCs w:val="24"/>
          <w:lang w:val="da-DK"/>
        </w:rPr>
        <w:t xml:space="preserve"> </w:t>
      </w:r>
      <w:r w:rsidR="004F4CFB" w:rsidRPr="00A9279C">
        <w:rPr>
          <w:rFonts w:ascii="Times New Roman" w:hAnsi="Times New Roman" w:cs="Times New Roman"/>
          <w:spacing w:val="-4"/>
          <w:sz w:val="24"/>
          <w:szCs w:val="24"/>
          <w:lang w:val="da-DK"/>
        </w:rPr>
        <w:t>Forsøgsvej</w:t>
      </w:r>
      <w:r w:rsidR="00A9279C" w:rsidRPr="00A9279C">
        <w:rPr>
          <w:rFonts w:ascii="Times New Roman" w:hAnsi="Times New Roman" w:cs="Times New Roman"/>
          <w:spacing w:val="-4"/>
          <w:sz w:val="24"/>
          <w:szCs w:val="24"/>
          <w:lang w:val="da-DK"/>
        </w:rPr>
        <w:t xml:space="preserve"> 1, Slagel</w:t>
      </w:r>
      <w:r w:rsidR="00A9279C">
        <w:rPr>
          <w:rFonts w:ascii="Times New Roman" w:hAnsi="Times New Roman" w:cs="Times New Roman"/>
          <w:spacing w:val="-4"/>
          <w:sz w:val="24"/>
          <w:szCs w:val="24"/>
          <w:lang w:val="da-DK"/>
        </w:rPr>
        <w:t>se</w:t>
      </w:r>
      <w:r w:rsidRPr="00A9279C">
        <w:rPr>
          <w:rFonts w:ascii="Times New Roman" w:hAnsi="Times New Roman" w:cs="Times New Roman"/>
          <w:sz w:val="24"/>
          <w:szCs w:val="24"/>
          <w:lang w:val="da-DK"/>
        </w:rPr>
        <w:t>,</w:t>
      </w:r>
      <w:r w:rsidRPr="00A9279C">
        <w:rPr>
          <w:rFonts w:ascii="Times New Roman" w:hAnsi="Times New Roman" w:cs="Times New Roman"/>
          <w:spacing w:val="-4"/>
          <w:sz w:val="24"/>
          <w:szCs w:val="24"/>
          <w:lang w:val="da-DK"/>
        </w:rPr>
        <w:t xml:space="preserve"> </w:t>
      </w:r>
      <w:r w:rsidRPr="00A9279C">
        <w:rPr>
          <w:rFonts w:ascii="Times New Roman" w:hAnsi="Times New Roman" w:cs="Times New Roman"/>
          <w:spacing w:val="-2"/>
          <w:sz w:val="24"/>
          <w:szCs w:val="24"/>
          <w:lang w:val="da-DK"/>
        </w:rPr>
        <w:t>Denmark</w:t>
      </w:r>
    </w:p>
    <w:p w14:paraId="1F709406" w14:textId="2012866B" w:rsidR="00A4696A" w:rsidRDefault="00705AFA" w:rsidP="00C87B17">
      <w:pPr>
        <w:pStyle w:val="Heading1"/>
        <w:spacing w:before="100" w:beforeAutospacing="1" w:after="100" w:afterAutospacing="1" w:line="360" w:lineRule="auto"/>
        <w:rPr>
          <w:rFonts w:ascii="Times New Roman" w:hAnsi="Times New Roman" w:cs="Times New Roman"/>
          <w:b w:val="0"/>
          <w:bCs w:val="0"/>
          <w:sz w:val="24"/>
          <w:szCs w:val="24"/>
        </w:rPr>
      </w:pPr>
      <w:r w:rsidRPr="00765BFF">
        <w:rPr>
          <w:rFonts w:ascii="Times New Roman" w:hAnsi="Times New Roman" w:cs="Times New Roman"/>
          <w:spacing w:val="-2"/>
          <w:sz w:val="24"/>
          <w:szCs w:val="24"/>
        </w:rPr>
        <w:t>Registration:</w:t>
      </w:r>
      <w:r w:rsidR="008F6DC9">
        <w:rPr>
          <w:rFonts w:ascii="Times New Roman" w:hAnsi="Times New Roman" w:cs="Times New Roman"/>
          <w:spacing w:val="-2"/>
          <w:sz w:val="24"/>
          <w:szCs w:val="24"/>
        </w:rPr>
        <w:t xml:space="preserve"> </w:t>
      </w:r>
      <w:r w:rsidRPr="008F6DC9">
        <w:rPr>
          <w:rFonts w:ascii="Times New Roman" w:hAnsi="Times New Roman" w:cs="Times New Roman"/>
          <w:b w:val="0"/>
          <w:bCs w:val="0"/>
          <w:sz w:val="24"/>
          <w:szCs w:val="24"/>
        </w:rPr>
        <w:t xml:space="preserve">The deadline for registration is </w:t>
      </w:r>
      <w:r w:rsidR="009161F1" w:rsidRPr="008F6DC9">
        <w:rPr>
          <w:rFonts w:ascii="Times New Roman" w:hAnsi="Times New Roman" w:cs="Times New Roman"/>
          <w:b w:val="0"/>
          <w:bCs w:val="0"/>
          <w:sz w:val="24"/>
          <w:szCs w:val="24"/>
        </w:rPr>
        <w:t>1st</w:t>
      </w:r>
      <w:r w:rsidRPr="008F6DC9">
        <w:rPr>
          <w:rFonts w:ascii="Times New Roman" w:hAnsi="Times New Roman" w:cs="Times New Roman"/>
          <w:b w:val="0"/>
          <w:bCs w:val="0"/>
          <w:spacing w:val="30"/>
          <w:position w:val="6"/>
          <w:sz w:val="24"/>
          <w:szCs w:val="24"/>
        </w:rPr>
        <w:t xml:space="preserve"> </w:t>
      </w:r>
      <w:r w:rsidRPr="008F6DC9">
        <w:rPr>
          <w:rFonts w:ascii="Times New Roman" w:hAnsi="Times New Roman" w:cs="Times New Roman"/>
          <w:b w:val="0"/>
          <w:bCs w:val="0"/>
          <w:sz w:val="24"/>
          <w:szCs w:val="24"/>
        </w:rPr>
        <w:t xml:space="preserve">of </w:t>
      </w:r>
      <w:r w:rsidR="00A9279C">
        <w:rPr>
          <w:rFonts w:ascii="Times New Roman" w:hAnsi="Times New Roman" w:cs="Times New Roman"/>
          <w:b w:val="0"/>
          <w:bCs w:val="0"/>
          <w:sz w:val="24"/>
          <w:szCs w:val="24"/>
        </w:rPr>
        <w:t>September 2026</w:t>
      </w:r>
      <w:r w:rsidRPr="008F6DC9">
        <w:rPr>
          <w:rFonts w:ascii="Times New Roman" w:hAnsi="Times New Roman" w:cs="Times New Roman"/>
          <w:b w:val="0"/>
          <w:bCs w:val="0"/>
          <w:sz w:val="24"/>
          <w:szCs w:val="24"/>
        </w:rPr>
        <w:t xml:space="preserve">. </w:t>
      </w:r>
      <w:r w:rsidR="00A44A74" w:rsidRPr="008F6DC9">
        <w:rPr>
          <w:rFonts w:ascii="Times New Roman" w:hAnsi="Times New Roman" w:cs="Times New Roman"/>
          <w:b w:val="0"/>
          <w:bCs w:val="0"/>
          <w:sz w:val="24"/>
          <w:szCs w:val="24"/>
        </w:rPr>
        <w:t>Admission information</w:t>
      </w:r>
      <w:r w:rsidRPr="008F6DC9">
        <w:rPr>
          <w:rFonts w:ascii="Times New Roman" w:hAnsi="Times New Roman" w:cs="Times New Roman"/>
          <w:b w:val="0"/>
          <w:bCs w:val="0"/>
          <w:sz w:val="24"/>
          <w:szCs w:val="24"/>
        </w:rPr>
        <w:t xml:space="preserve"> will be sent out no later than </w:t>
      </w:r>
      <w:r w:rsidR="009161F1" w:rsidRPr="008F6DC9">
        <w:rPr>
          <w:rFonts w:ascii="Times New Roman" w:hAnsi="Times New Roman" w:cs="Times New Roman"/>
          <w:b w:val="0"/>
          <w:bCs w:val="0"/>
          <w:sz w:val="24"/>
          <w:szCs w:val="24"/>
        </w:rPr>
        <w:t>10</w:t>
      </w:r>
      <w:proofErr w:type="spellStart"/>
      <w:r w:rsidRPr="008F6DC9">
        <w:rPr>
          <w:rFonts w:ascii="Times New Roman" w:hAnsi="Times New Roman" w:cs="Times New Roman"/>
          <w:b w:val="0"/>
          <w:bCs w:val="0"/>
          <w:position w:val="6"/>
          <w:sz w:val="24"/>
          <w:szCs w:val="24"/>
        </w:rPr>
        <w:t>th</w:t>
      </w:r>
      <w:proofErr w:type="spellEnd"/>
      <w:r w:rsidRPr="008F6DC9">
        <w:rPr>
          <w:rFonts w:ascii="Times New Roman" w:hAnsi="Times New Roman" w:cs="Times New Roman"/>
          <w:b w:val="0"/>
          <w:bCs w:val="0"/>
          <w:spacing w:val="20"/>
          <w:position w:val="6"/>
          <w:sz w:val="24"/>
          <w:szCs w:val="24"/>
        </w:rPr>
        <w:t xml:space="preserve"> </w:t>
      </w:r>
      <w:r w:rsidRPr="008F6DC9">
        <w:rPr>
          <w:rFonts w:ascii="Times New Roman" w:hAnsi="Times New Roman" w:cs="Times New Roman"/>
          <w:b w:val="0"/>
          <w:bCs w:val="0"/>
          <w:sz w:val="24"/>
          <w:szCs w:val="24"/>
        </w:rPr>
        <w:t xml:space="preserve">of </w:t>
      </w:r>
      <w:r w:rsidR="00A9279C">
        <w:rPr>
          <w:rFonts w:ascii="Times New Roman" w:hAnsi="Times New Roman" w:cs="Times New Roman"/>
          <w:b w:val="0"/>
          <w:bCs w:val="0"/>
          <w:sz w:val="24"/>
          <w:szCs w:val="24"/>
        </w:rPr>
        <w:t>September</w:t>
      </w:r>
      <w:r w:rsidRPr="008F6DC9">
        <w:rPr>
          <w:rFonts w:ascii="Times New Roman" w:hAnsi="Times New Roman" w:cs="Times New Roman"/>
          <w:b w:val="0"/>
          <w:bCs w:val="0"/>
          <w:sz w:val="24"/>
          <w:szCs w:val="24"/>
        </w:rPr>
        <w:t>.</w:t>
      </w:r>
      <w:r w:rsidRPr="008F6DC9">
        <w:rPr>
          <w:rFonts w:ascii="Times New Roman" w:hAnsi="Times New Roman" w:cs="Times New Roman"/>
          <w:b w:val="0"/>
          <w:bCs w:val="0"/>
          <w:spacing w:val="-2"/>
          <w:sz w:val="24"/>
          <w:szCs w:val="24"/>
        </w:rPr>
        <w:t xml:space="preserve"> </w:t>
      </w:r>
      <w:r w:rsidRPr="008F6DC9">
        <w:rPr>
          <w:rFonts w:ascii="Times New Roman" w:hAnsi="Times New Roman" w:cs="Times New Roman"/>
          <w:b w:val="0"/>
          <w:bCs w:val="0"/>
          <w:sz w:val="24"/>
          <w:szCs w:val="24"/>
        </w:rPr>
        <w:t>Please</w:t>
      </w:r>
      <w:r w:rsidRPr="008F6DC9">
        <w:rPr>
          <w:rFonts w:ascii="Times New Roman" w:hAnsi="Times New Roman" w:cs="Times New Roman"/>
          <w:b w:val="0"/>
          <w:bCs w:val="0"/>
          <w:spacing w:val="-1"/>
          <w:sz w:val="24"/>
          <w:szCs w:val="24"/>
        </w:rPr>
        <w:t xml:space="preserve"> </w:t>
      </w:r>
      <w:r w:rsidRPr="008F6DC9">
        <w:rPr>
          <w:rFonts w:ascii="Times New Roman" w:hAnsi="Times New Roman" w:cs="Times New Roman"/>
          <w:b w:val="0"/>
          <w:bCs w:val="0"/>
          <w:sz w:val="24"/>
          <w:szCs w:val="24"/>
        </w:rPr>
        <w:t>note</w:t>
      </w:r>
      <w:r w:rsidRPr="008F6DC9">
        <w:rPr>
          <w:rFonts w:ascii="Times New Roman" w:hAnsi="Times New Roman" w:cs="Times New Roman"/>
          <w:b w:val="0"/>
          <w:bCs w:val="0"/>
          <w:spacing w:val="-3"/>
          <w:sz w:val="24"/>
          <w:szCs w:val="24"/>
        </w:rPr>
        <w:t xml:space="preserve"> </w:t>
      </w:r>
      <w:r w:rsidRPr="008F6DC9">
        <w:rPr>
          <w:rFonts w:ascii="Times New Roman" w:hAnsi="Times New Roman" w:cs="Times New Roman"/>
          <w:b w:val="0"/>
          <w:bCs w:val="0"/>
          <w:sz w:val="24"/>
          <w:szCs w:val="24"/>
        </w:rPr>
        <w:t>the</w:t>
      </w:r>
      <w:r w:rsidRPr="008F6DC9">
        <w:rPr>
          <w:rFonts w:ascii="Times New Roman" w:hAnsi="Times New Roman" w:cs="Times New Roman"/>
          <w:b w:val="0"/>
          <w:bCs w:val="0"/>
          <w:spacing w:val="-1"/>
          <w:sz w:val="24"/>
          <w:szCs w:val="24"/>
        </w:rPr>
        <w:t xml:space="preserve"> </w:t>
      </w:r>
      <w:r w:rsidRPr="008F6DC9">
        <w:rPr>
          <w:rFonts w:ascii="Times New Roman" w:hAnsi="Times New Roman" w:cs="Times New Roman"/>
          <w:b w:val="0"/>
          <w:bCs w:val="0"/>
          <w:sz w:val="24"/>
          <w:szCs w:val="24"/>
        </w:rPr>
        <w:t>capacity limit (2</w:t>
      </w:r>
      <w:r w:rsidR="00A9279C">
        <w:rPr>
          <w:rFonts w:ascii="Times New Roman" w:hAnsi="Times New Roman" w:cs="Times New Roman"/>
          <w:b w:val="0"/>
          <w:bCs w:val="0"/>
          <w:sz w:val="24"/>
          <w:szCs w:val="24"/>
        </w:rPr>
        <w:t>0</w:t>
      </w:r>
      <w:r w:rsidRPr="008F6DC9">
        <w:rPr>
          <w:rFonts w:ascii="Times New Roman" w:hAnsi="Times New Roman" w:cs="Times New Roman"/>
          <w:b w:val="0"/>
          <w:bCs w:val="0"/>
          <w:sz w:val="24"/>
          <w:szCs w:val="24"/>
        </w:rPr>
        <w:t xml:space="preserve"> participants)</w:t>
      </w:r>
      <w:r w:rsidR="00684DD6">
        <w:rPr>
          <w:rFonts w:ascii="Times New Roman" w:hAnsi="Times New Roman" w:cs="Times New Roman"/>
          <w:b w:val="0"/>
          <w:bCs w:val="0"/>
          <w:sz w:val="24"/>
          <w:szCs w:val="24"/>
        </w:rPr>
        <w:t>.</w:t>
      </w:r>
    </w:p>
    <w:p w14:paraId="2D12E097" w14:textId="1B5DEA00" w:rsidR="00A4696A" w:rsidRPr="00765BFF" w:rsidRDefault="00156B6A" w:rsidP="00156B6A">
      <w:pPr>
        <w:pStyle w:val="Heading1"/>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pacing w:val="-2"/>
          <w:sz w:val="24"/>
          <w:szCs w:val="24"/>
        </w:rPr>
        <w:t>For registration:</w:t>
      </w:r>
      <w:r>
        <w:rPr>
          <w:rFonts w:ascii="Times New Roman" w:hAnsi="Times New Roman" w:cs="Times New Roman"/>
          <w:b w:val="0"/>
          <w:bCs w:val="0"/>
          <w:sz w:val="24"/>
          <w:szCs w:val="24"/>
        </w:rPr>
        <w:t xml:space="preserve"> </w:t>
      </w:r>
      <w:hyperlink r:id="rId5" w:history="1">
        <w:r w:rsidRPr="00156B6A">
          <w:rPr>
            <w:rStyle w:val="Hyperlink"/>
            <w:rFonts w:ascii="Times New Roman" w:hAnsi="Times New Roman" w:cs="Times New Roman"/>
            <w:b w:val="0"/>
            <w:bCs w:val="0"/>
            <w:sz w:val="24"/>
            <w:szCs w:val="24"/>
          </w:rPr>
          <w:t>Assembly and functioning of crop microbiomes - Eventværk</w:t>
        </w:r>
      </w:hyperlink>
      <w:r w:rsidRPr="00765BFF">
        <w:rPr>
          <w:rFonts w:ascii="Times New Roman" w:hAnsi="Times New Roman" w:cs="Times New Roman"/>
          <w:sz w:val="24"/>
          <w:szCs w:val="24"/>
        </w:rPr>
        <w:t xml:space="preserve"> </w:t>
      </w:r>
    </w:p>
    <w:p w14:paraId="2ECE8B09" w14:textId="73874034" w:rsidR="00A4696A" w:rsidRPr="00765BFF" w:rsidRDefault="00705AFA" w:rsidP="00684DD6">
      <w:pPr>
        <w:pStyle w:val="BodyText"/>
        <w:spacing w:before="100" w:beforeAutospacing="1" w:after="100" w:afterAutospacing="1" w:line="360" w:lineRule="auto"/>
        <w:ind w:left="140"/>
        <w:rPr>
          <w:rFonts w:ascii="Times New Roman" w:hAnsi="Times New Roman" w:cs="Times New Roman"/>
          <w:sz w:val="24"/>
          <w:szCs w:val="24"/>
        </w:rPr>
      </w:pPr>
      <w:r w:rsidRPr="00765BFF">
        <w:rPr>
          <w:rFonts w:ascii="Times New Roman" w:hAnsi="Times New Roman" w:cs="Times New Roman"/>
          <w:sz w:val="24"/>
          <w:szCs w:val="24"/>
        </w:rPr>
        <w:t>If</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you</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have</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any</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questions</w:t>
      </w:r>
      <w:r w:rsidR="004004CC">
        <w:rPr>
          <w:rFonts w:ascii="Times New Roman" w:hAnsi="Times New Roman" w:cs="Times New Roman"/>
          <w:sz w:val="24"/>
          <w:szCs w:val="24"/>
        </w:rPr>
        <w:t xml:space="preserve"> regarding </w:t>
      </w:r>
      <w:r w:rsidR="000D5B38">
        <w:rPr>
          <w:rFonts w:ascii="Times New Roman" w:hAnsi="Times New Roman" w:cs="Times New Roman"/>
          <w:sz w:val="24"/>
          <w:szCs w:val="24"/>
        </w:rPr>
        <w:t>registration</w:t>
      </w:r>
      <w:r w:rsidRPr="00765BFF">
        <w:rPr>
          <w:rFonts w:ascii="Times New Roman" w:hAnsi="Times New Roman" w:cs="Times New Roman"/>
          <w:sz w:val="24"/>
          <w:szCs w:val="24"/>
        </w:rPr>
        <w:t>,</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please</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contact</w:t>
      </w:r>
      <w:r w:rsidRPr="00765BFF">
        <w:rPr>
          <w:rFonts w:ascii="Times New Roman" w:hAnsi="Times New Roman" w:cs="Times New Roman"/>
          <w:spacing w:val="-4"/>
          <w:sz w:val="24"/>
          <w:szCs w:val="24"/>
        </w:rPr>
        <w:t xml:space="preserve"> </w:t>
      </w:r>
      <w:r w:rsidR="002A4B4E">
        <w:rPr>
          <w:rFonts w:ascii="Times New Roman" w:hAnsi="Times New Roman" w:cs="Times New Roman"/>
          <w:spacing w:val="-4"/>
          <w:sz w:val="24"/>
          <w:szCs w:val="24"/>
        </w:rPr>
        <w:t xml:space="preserve">Charlotte </w:t>
      </w:r>
      <w:r w:rsidR="00AF39B2">
        <w:rPr>
          <w:rFonts w:ascii="Times New Roman" w:hAnsi="Times New Roman" w:cs="Times New Roman"/>
          <w:spacing w:val="-4"/>
          <w:sz w:val="24"/>
          <w:szCs w:val="24"/>
        </w:rPr>
        <w:t>Hamann Knudsen, e-mail</w:t>
      </w:r>
      <w:r w:rsidR="004004CC">
        <w:rPr>
          <w:rFonts w:ascii="Times New Roman" w:hAnsi="Times New Roman" w:cs="Times New Roman"/>
          <w:spacing w:val="-4"/>
          <w:sz w:val="24"/>
          <w:szCs w:val="24"/>
        </w:rPr>
        <w:t xml:space="preserve">: </w:t>
      </w:r>
      <w:hyperlink r:id="rId6" w:history="1">
        <w:r w:rsidR="004004CC" w:rsidRPr="00FD3AE2">
          <w:rPr>
            <w:rStyle w:val="Hyperlink"/>
            <w:rFonts w:ascii="Times New Roman" w:hAnsi="Times New Roman" w:cs="Times New Roman"/>
            <w:spacing w:val="-4"/>
            <w:sz w:val="24"/>
            <w:szCs w:val="24"/>
          </w:rPr>
          <w:t>charlotte.knudsen@agro.au.dk</w:t>
        </w:r>
      </w:hyperlink>
      <w:r w:rsidR="004004CC">
        <w:rPr>
          <w:rFonts w:ascii="Times New Roman" w:hAnsi="Times New Roman" w:cs="Times New Roman"/>
          <w:spacing w:val="-4"/>
          <w:sz w:val="24"/>
          <w:szCs w:val="24"/>
        </w:rPr>
        <w:t xml:space="preserve">; </w:t>
      </w:r>
      <w:r w:rsidR="000D5B38">
        <w:rPr>
          <w:rFonts w:ascii="Times New Roman" w:hAnsi="Times New Roman" w:cs="Times New Roman"/>
          <w:spacing w:val="-4"/>
          <w:sz w:val="24"/>
          <w:szCs w:val="24"/>
        </w:rPr>
        <w:t xml:space="preserve">or regarding the course content </w:t>
      </w:r>
      <w:r w:rsidR="008133E9" w:rsidRPr="008133E9">
        <w:rPr>
          <w:rFonts w:ascii="Times New Roman" w:hAnsi="Times New Roman" w:cs="Times New Roman"/>
          <w:spacing w:val="-4"/>
          <w:sz w:val="24"/>
          <w:szCs w:val="24"/>
        </w:rPr>
        <w:t>Mogens Nicolaisen</w:t>
      </w:r>
      <w:r w:rsidRPr="00765BFF">
        <w:rPr>
          <w:rFonts w:ascii="Times New Roman" w:hAnsi="Times New Roman" w:cs="Times New Roman"/>
          <w:sz w:val="24"/>
          <w:szCs w:val="24"/>
        </w:rPr>
        <w:t>,</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e-mail:</w:t>
      </w:r>
      <w:r w:rsidRPr="00765BFF">
        <w:rPr>
          <w:rFonts w:ascii="Times New Roman" w:hAnsi="Times New Roman" w:cs="Times New Roman"/>
          <w:spacing w:val="-4"/>
          <w:sz w:val="24"/>
          <w:szCs w:val="24"/>
        </w:rPr>
        <w:t xml:space="preserve"> </w:t>
      </w:r>
      <w:hyperlink r:id="rId7" w:history="1">
        <w:r w:rsidR="008133E9" w:rsidRPr="00FD3AE2">
          <w:rPr>
            <w:rStyle w:val="Hyperlink"/>
            <w:rFonts w:ascii="Times New Roman" w:hAnsi="Times New Roman" w:cs="Times New Roman"/>
            <w:spacing w:val="-2"/>
            <w:sz w:val="24"/>
            <w:szCs w:val="24"/>
          </w:rPr>
          <w:t>mn@agro.au.dk</w:t>
        </w:r>
      </w:hyperlink>
    </w:p>
    <w:sectPr w:rsidR="00A4696A" w:rsidRPr="00765BFF">
      <w:pgSz w:w="11910" w:h="16840"/>
      <w:pgMar w:top="1800" w:right="992"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A733C"/>
    <w:multiLevelType w:val="hybridMultilevel"/>
    <w:tmpl w:val="3AA2CA04"/>
    <w:lvl w:ilvl="0" w:tplc="AFF0F974">
      <w:numFmt w:val="bullet"/>
      <w:lvlText w:val=""/>
      <w:lvlJc w:val="left"/>
      <w:pPr>
        <w:ind w:left="501" w:hanging="361"/>
      </w:pPr>
      <w:rPr>
        <w:rFonts w:ascii="Symbol" w:eastAsia="Symbol" w:hAnsi="Symbol" w:cs="Symbol" w:hint="default"/>
        <w:b w:val="0"/>
        <w:bCs w:val="0"/>
        <w:i w:val="0"/>
        <w:iCs w:val="0"/>
        <w:spacing w:val="0"/>
        <w:w w:val="100"/>
        <w:sz w:val="17"/>
        <w:szCs w:val="17"/>
        <w:lang w:val="en-US" w:eastAsia="en-US" w:bidi="ar-SA"/>
      </w:rPr>
    </w:lvl>
    <w:lvl w:ilvl="1" w:tplc="5BECEE68">
      <w:numFmt w:val="bullet"/>
      <w:lvlText w:val="•"/>
      <w:lvlJc w:val="left"/>
      <w:pPr>
        <w:ind w:left="1442" w:hanging="361"/>
      </w:pPr>
      <w:rPr>
        <w:rFonts w:hint="default"/>
        <w:lang w:val="en-US" w:eastAsia="en-US" w:bidi="ar-SA"/>
      </w:rPr>
    </w:lvl>
    <w:lvl w:ilvl="2" w:tplc="A4C4696A">
      <w:numFmt w:val="bullet"/>
      <w:lvlText w:val="•"/>
      <w:lvlJc w:val="left"/>
      <w:pPr>
        <w:ind w:left="2384" w:hanging="361"/>
      </w:pPr>
      <w:rPr>
        <w:rFonts w:hint="default"/>
        <w:lang w:val="en-US" w:eastAsia="en-US" w:bidi="ar-SA"/>
      </w:rPr>
    </w:lvl>
    <w:lvl w:ilvl="3" w:tplc="809EB6F4">
      <w:numFmt w:val="bullet"/>
      <w:lvlText w:val="•"/>
      <w:lvlJc w:val="left"/>
      <w:pPr>
        <w:ind w:left="3326" w:hanging="361"/>
      </w:pPr>
      <w:rPr>
        <w:rFonts w:hint="default"/>
        <w:lang w:val="en-US" w:eastAsia="en-US" w:bidi="ar-SA"/>
      </w:rPr>
    </w:lvl>
    <w:lvl w:ilvl="4" w:tplc="315AD0EA">
      <w:numFmt w:val="bullet"/>
      <w:lvlText w:val="•"/>
      <w:lvlJc w:val="left"/>
      <w:pPr>
        <w:ind w:left="4268" w:hanging="361"/>
      </w:pPr>
      <w:rPr>
        <w:rFonts w:hint="default"/>
        <w:lang w:val="en-US" w:eastAsia="en-US" w:bidi="ar-SA"/>
      </w:rPr>
    </w:lvl>
    <w:lvl w:ilvl="5" w:tplc="4E3E1D78">
      <w:numFmt w:val="bullet"/>
      <w:lvlText w:val="•"/>
      <w:lvlJc w:val="left"/>
      <w:pPr>
        <w:ind w:left="5211" w:hanging="361"/>
      </w:pPr>
      <w:rPr>
        <w:rFonts w:hint="default"/>
        <w:lang w:val="en-US" w:eastAsia="en-US" w:bidi="ar-SA"/>
      </w:rPr>
    </w:lvl>
    <w:lvl w:ilvl="6" w:tplc="02EEBA30">
      <w:numFmt w:val="bullet"/>
      <w:lvlText w:val="•"/>
      <w:lvlJc w:val="left"/>
      <w:pPr>
        <w:ind w:left="6153" w:hanging="361"/>
      </w:pPr>
      <w:rPr>
        <w:rFonts w:hint="default"/>
        <w:lang w:val="en-US" w:eastAsia="en-US" w:bidi="ar-SA"/>
      </w:rPr>
    </w:lvl>
    <w:lvl w:ilvl="7" w:tplc="7DC462BE">
      <w:numFmt w:val="bullet"/>
      <w:lvlText w:val="•"/>
      <w:lvlJc w:val="left"/>
      <w:pPr>
        <w:ind w:left="7095" w:hanging="361"/>
      </w:pPr>
      <w:rPr>
        <w:rFonts w:hint="default"/>
        <w:lang w:val="en-US" w:eastAsia="en-US" w:bidi="ar-SA"/>
      </w:rPr>
    </w:lvl>
    <w:lvl w:ilvl="8" w:tplc="99DC3814">
      <w:numFmt w:val="bullet"/>
      <w:lvlText w:val="•"/>
      <w:lvlJc w:val="left"/>
      <w:pPr>
        <w:ind w:left="8037" w:hanging="361"/>
      </w:pPr>
      <w:rPr>
        <w:rFonts w:hint="default"/>
        <w:lang w:val="en-US" w:eastAsia="en-US" w:bidi="ar-SA"/>
      </w:rPr>
    </w:lvl>
  </w:abstractNum>
  <w:abstractNum w:abstractNumId="1" w15:restartNumberingAfterBreak="0">
    <w:nsid w:val="5BE65EC3"/>
    <w:multiLevelType w:val="hybridMultilevel"/>
    <w:tmpl w:val="2EE0AB90"/>
    <w:lvl w:ilvl="0" w:tplc="04060001">
      <w:start w:val="1"/>
      <w:numFmt w:val="bullet"/>
      <w:lvlText w:val=""/>
      <w:lvlJc w:val="left"/>
      <w:pPr>
        <w:ind w:left="861" w:hanging="360"/>
      </w:pPr>
      <w:rPr>
        <w:rFonts w:ascii="Symbol" w:hAnsi="Symbol" w:hint="default"/>
      </w:rPr>
    </w:lvl>
    <w:lvl w:ilvl="1" w:tplc="04060003" w:tentative="1">
      <w:start w:val="1"/>
      <w:numFmt w:val="bullet"/>
      <w:lvlText w:val="o"/>
      <w:lvlJc w:val="left"/>
      <w:pPr>
        <w:ind w:left="1581" w:hanging="360"/>
      </w:pPr>
      <w:rPr>
        <w:rFonts w:ascii="Courier New" w:hAnsi="Courier New" w:cs="Courier New" w:hint="default"/>
      </w:rPr>
    </w:lvl>
    <w:lvl w:ilvl="2" w:tplc="04060005" w:tentative="1">
      <w:start w:val="1"/>
      <w:numFmt w:val="bullet"/>
      <w:lvlText w:val=""/>
      <w:lvlJc w:val="left"/>
      <w:pPr>
        <w:ind w:left="2301" w:hanging="360"/>
      </w:pPr>
      <w:rPr>
        <w:rFonts w:ascii="Wingdings" w:hAnsi="Wingdings" w:hint="default"/>
      </w:rPr>
    </w:lvl>
    <w:lvl w:ilvl="3" w:tplc="04060001" w:tentative="1">
      <w:start w:val="1"/>
      <w:numFmt w:val="bullet"/>
      <w:lvlText w:val=""/>
      <w:lvlJc w:val="left"/>
      <w:pPr>
        <w:ind w:left="3021" w:hanging="360"/>
      </w:pPr>
      <w:rPr>
        <w:rFonts w:ascii="Symbol" w:hAnsi="Symbol" w:hint="default"/>
      </w:rPr>
    </w:lvl>
    <w:lvl w:ilvl="4" w:tplc="04060003" w:tentative="1">
      <w:start w:val="1"/>
      <w:numFmt w:val="bullet"/>
      <w:lvlText w:val="o"/>
      <w:lvlJc w:val="left"/>
      <w:pPr>
        <w:ind w:left="3741" w:hanging="360"/>
      </w:pPr>
      <w:rPr>
        <w:rFonts w:ascii="Courier New" w:hAnsi="Courier New" w:cs="Courier New" w:hint="default"/>
      </w:rPr>
    </w:lvl>
    <w:lvl w:ilvl="5" w:tplc="04060005" w:tentative="1">
      <w:start w:val="1"/>
      <w:numFmt w:val="bullet"/>
      <w:lvlText w:val=""/>
      <w:lvlJc w:val="left"/>
      <w:pPr>
        <w:ind w:left="4461" w:hanging="360"/>
      </w:pPr>
      <w:rPr>
        <w:rFonts w:ascii="Wingdings" w:hAnsi="Wingdings" w:hint="default"/>
      </w:rPr>
    </w:lvl>
    <w:lvl w:ilvl="6" w:tplc="04060001" w:tentative="1">
      <w:start w:val="1"/>
      <w:numFmt w:val="bullet"/>
      <w:lvlText w:val=""/>
      <w:lvlJc w:val="left"/>
      <w:pPr>
        <w:ind w:left="5181" w:hanging="360"/>
      </w:pPr>
      <w:rPr>
        <w:rFonts w:ascii="Symbol" w:hAnsi="Symbol" w:hint="default"/>
      </w:rPr>
    </w:lvl>
    <w:lvl w:ilvl="7" w:tplc="04060003" w:tentative="1">
      <w:start w:val="1"/>
      <w:numFmt w:val="bullet"/>
      <w:lvlText w:val="o"/>
      <w:lvlJc w:val="left"/>
      <w:pPr>
        <w:ind w:left="5901" w:hanging="360"/>
      </w:pPr>
      <w:rPr>
        <w:rFonts w:ascii="Courier New" w:hAnsi="Courier New" w:cs="Courier New" w:hint="default"/>
      </w:rPr>
    </w:lvl>
    <w:lvl w:ilvl="8" w:tplc="04060005" w:tentative="1">
      <w:start w:val="1"/>
      <w:numFmt w:val="bullet"/>
      <w:lvlText w:val=""/>
      <w:lvlJc w:val="left"/>
      <w:pPr>
        <w:ind w:left="6621" w:hanging="360"/>
      </w:pPr>
      <w:rPr>
        <w:rFonts w:ascii="Wingdings" w:hAnsi="Wingdings" w:hint="default"/>
      </w:rPr>
    </w:lvl>
  </w:abstractNum>
  <w:abstractNum w:abstractNumId="2" w15:restartNumberingAfterBreak="0">
    <w:nsid w:val="5D18338A"/>
    <w:multiLevelType w:val="hybridMultilevel"/>
    <w:tmpl w:val="C770A4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C2A5896"/>
    <w:multiLevelType w:val="hybridMultilevel"/>
    <w:tmpl w:val="6CDED8BE"/>
    <w:lvl w:ilvl="0" w:tplc="A41A0588">
      <w:numFmt w:val="bullet"/>
      <w:lvlText w:val="-"/>
      <w:lvlJc w:val="left"/>
      <w:pPr>
        <w:ind w:left="277" w:hanging="137"/>
      </w:pPr>
      <w:rPr>
        <w:rFonts w:ascii="Verdana" w:eastAsia="Verdana" w:hAnsi="Verdana" w:cs="Verdana" w:hint="default"/>
        <w:b w:val="0"/>
        <w:bCs w:val="0"/>
        <w:i w:val="0"/>
        <w:iCs w:val="0"/>
        <w:spacing w:val="0"/>
        <w:w w:val="100"/>
        <w:sz w:val="17"/>
        <w:szCs w:val="17"/>
        <w:lang w:val="en-US" w:eastAsia="en-US" w:bidi="ar-SA"/>
      </w:rPr>
    </w:lvl>
    <w:lvl w:ilvl="1" w:tplc="7674AF5E">
      <w:numFmt w:val="bullet"/>
      <w:lvlText w:val="•"/>
      <w:lvlJc w:val="left"/>
      <w:pPr>
        <w:ind w:left="1244" w:hanging="137"/>
      </w:pPr>
      <w:rPr>
        <w:rFonts w:hint="default"/>
        <w:lang w:val="en-US" w:eastAsia="en-US" w:bidi="ar-SA"/>
      </w:rPr>
    </w:lvl>
    <w:lvl w:ilvl="2" w:tplc="1CB6C27A">
      <w:numFmt w:val="bullet"/>
      <w:lvlText w:val="•"/>
      <w:lvlJc w:val="left"/>
      <w:pPr>
        <w:ind w:left="2208" w:hanging="137"/>
      </w:pPr>
      <w:rPr>
        <w:rFonts w:hint="default"/>
        <w:lang w:val="en-US" w:eastAsia="en-US" w:bidi="ar-SA"/>
      </w:rPr>
    </w:lvl>
    <w:lvl w:ilvl="3" w:tplc="614AB4D4">
      <w:numFmt w:val="bullet"/>
      <w:lvlText w:val="•"/>
      <w:lvlJc w:val="left"/>
      <w:pPr>
        <w:ind w:left="3172" w:hanging="137"/>
      </w:pPr>
      <w:rPr>
        <w:rFonts w:hint="default"/>
        <w:lang w:val="en-US" w:eastAsia="en-US" w:bidi="ar-SA"/>
      </w:rPr>
    </w:lvl>
    <w:lvl w:ilvl="4" w:tplc="B4909E36">
      <w:numFmt w:val="bullet"/>
      <w:lvlText w:val="•"/>
      <w:lvlJc w:val="left"/>
      <w:pPr>
        <w:ind w:left="4136" w:hanging="137"/>
      </w:pPr>
      <w:rPr>
        <w:rFonts w:hint="default"/>
        <w:lang w:val="en-US" w:eastAsia="en-US" w:bidi="ar-SA"/>
      </w:rPr>
    </w:lvl>
    <w:lvl w:ilvl="5" w:tplc="0AF49196">
      <w:numFmt w:val="bullet"/>
      <w:lvlText w:val="•"/>
      <w:lvlJc w:val="left"/>
      <w:pPr>
        <w:ind w:left="5101" w:hanging="137"/>
      </w:pPr>
      <w:rPr>
        <w:rFonts w:hint="default"/>
        <w:lang w:val="en-US" w:eastAsia="en-US" w:bidi="ar-SA"/>
      </w:rPr>
    </w:lvl>
    <w:lvl w:ilvl="6" w:tplc="BBF8CACC">
      <w:numFmt w:val="bullet"/>
      <w:lvlText w:val="•"/>
      <w:lvlJc w:val="left"/>
      <w:pPr>
        <w:ind w:left="6065" w:hanging="137"/>
      </w:pPr>
      <w:rPr>
        <w:rFonts w:hint="default"/>
        <w:lang w:val="en-US" w:eastAsia="en-US" w:bidi="ar-SA"/>
      </w:rPr>
    </w:lvl>
    <w:lvl w:ilvl="7" w:tplc="A1CCAAEA">
      <w:numFmt w:val="bullet"/>
      <w:lvlText w:val="•"/>
      <w:lvlJc w:val="left"/>
      <w:pPr>
        <w:ind w:left="7029" w:hanging="137"/>
      </w:pPr>
      <w:rPr>
        <w:rFonts w:hint="default"/>
        <w:lang w:val="en-US" w:eastAsia="en-US" w:bidi="ar-SA"/>
      </w:rPr>
    </w:lvl>
    <w:lvl w:ilvl="8" w:tplc="56F20330">
      <w:numFmt w:val="bullet"/>
      <w:lvlText w:val="•"/>
      <w:lvlJc w:val="left"/>
      <w:pPr>
        <w:ind w:left="7993" w:hanging="137"/>
      </w:pPr>
      <w:rPr>
        <w:rFonts w:hint="default"/>
        <w:lang w:val="en-US" w:eastAsia="en-US" w:bidi="ar-SA"/>
      </w:rPr>
    </w:lvl>
  </w:abstractNum>
  <w:num w:numId="1" w16cid:durableId="1658680923">
    <w:abstractNumId w:val="0"/>
  </w:num>
  <w:num w:numId="2" w16cid:durableId="210070957">
    <w:abstractNumId w:val="3"/>
  </w:num>
  <w:num w:numId="3" w16cid:durableId="177037884">
    <w:abstractNumId w:val="2"/>
  </w:num>
  <w:num w:numId="4" w16cid:durableId="94203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6A"/>
    <w:rsid w:val="00074EE2"/>
    <w:rsid w:val="00096C28"/>
    <w:rsid w:val="000A2215"/>
    <w:rsid w:val="000B54E5"/>
    <w:rsid w:val="000D5B38"/>
    <w:rsid w:val="000F773B"/>
    <w:rsid w:val="00110B76"/>
    <w:rsid w:val="00123123"/>
    <w:rsid w:val="00146F88"/>
    <w:rsid w:val="00156B6A"/>
    <w:rsid w:val="00157C3F"/>
    <w:rsid w:val="001D5E57"/>
    <w:rsid w:val="00207F70"/>
    <w:rsid w:val="00217564"/>
    <w:rsid w:val="00234AF9"/>
    <w:rsid w:val="00254414"/>
    <w:rsid w:val="002A4B4E"/>
    <w:rsid w:val="003508BD"/>
    <w:rsid w:val="00363DBD"/>
    <w:rsid w:val="00364C36"/>
    <w:rsid w:val="003A02C2"/>
    <w:rsid w:val="003D50D6"/>
    <w:rsid w:val="003E6470"/>
    <w:rsid w:val="004004CC"/>
    <w:rsid w:val="004956B3"/>
    <w:rsid w:val="004A502F"/>
    <w:rsid w:val="004A7DA8"/>
    <w:rsid w:val="004E2701"/>
    <w:rsid w:val="004F0F87"/>
    <w:rsid w:val="004F4CFB"/>
    <w:rsid w:val="00514340"/>
    <w:rsid w:val="00544541"/>
    <w:rsid w:val="00551701"/>
    <w:rsid w:val="00562B44"/>
    <w:rsid w:val="00563645"/>
    <w:rsid w:val="005A1C54"/>
    <w:rsid w:val="005F51FF"/>
    <w:rsid w:val="006147C1"/>
    <w:rsid w:val="00652265"/>
    <w:rsid w:val="006659C8"/>
    <w:rsid w:val="006846A4"/>
    <w:rsid w:val="00684DD6"/>
    <w:rsid w:val="0069331B"/>
    <w:rsid w:val="006C6051"/>
    <w:rsid w:val="006D51BA"/>
    <w:rsid w:val="007044B7"/>
    <w:rsid w:val="00705AFA"/>
    <w:rsid w:val="007146FA"/>
    <w:rsid w:val="00765BFF"/>
    <w:rsid w:val="007A1045"/>
    <w:rsid w:val="007B2EEB"/>
    <w:rsid w:val="007C0A89"/>
    <w:rsid w:val="008133E9"/>
    <w:rsid w:val="008341C4"/>
    <w:rsid w:val="008601BC"/>
    <w:rsid w:val="008709B5"/>
    <w:rsid w:val="00897FAC"/>
    <w:rsid w:val="008C6289"/>
    <w:rsid w:val="008F6DC9"/>
    <w:rsid w:val="009161F1"/>
    <w:rsid w:val="009715DB"/>
    <w:rsid w:val="00973618"/>
    <w:rsid w:val="009967CB"/>
    <w:rsid w:val="009A7D92"/>
    <w:rsid w:val="009F497E"/>
    <w:rsid w:val="00A44A74"/>
    <w:rsid w:val="00A4696A"/>
    <w:rsid w:val="00A9279C"/>
    <w:rsid w:val="00A9404C"/>
    <w:rsid w:val="00AA5446"/>
    <w:rsid w:val="00AD7FE6"/>
    <w:rsid w:val="00AE1F1B"/>
    <w:rsid w:val="00AF3126"/>
    <w:rsid w:val="00AF39B2"/>
    <w:rsid w:val="00B051BE"/>
    <w:rsid w:val="00B10F3D"/>
    <w:rsid w:val="00B14EDD"/>
    <w:rsid w:val="00B20370"/>
    <w:rsid w:val="00B27FBE"/>
    <w:rsid w:val="00B41530"/>
    <w:rsid w:val="00B63723"/>
    <w:rsid w:val="00B8583D"/>
    <w:rsid w:val="00C156B1"/>
    <w:rsid w:val="00C4515B"/>
    <w:rsid w:val="00C87B17"/>
    <w:rsid w:val="00C91008"/>
    <w:rsid w:val="00C91D3C"/>
    <w:rsid w:val="00CA02B0"/>
    <w:rsid w:val="00CB632B"/>
    <w:rsid w:val="00CC4CF3"/>
    <w:rsid w:val="00CC6598"/>
    <w:rsid w:val="00CF094D"/>
    <w:rsid w:val="00CF0D1A"/>
    <w:rsid w:val="00CF0E69"/>
    <w:rsid w:val="00D10A14"/>
    <w:rsid w:val="00D14EB2"/>
    <w:rsid w:val="00D17A32"/>
    <w:rsid w:val="00D82DEE"/>
    <w:rsid w:val="00D8634F"/>
    <w:rsid w:val="00D903D9"/>
    <w:rsid w:val="00DB076E"/>
    <w:rsid w:val="00E103F2"/>
    <w:rsid w:val="00E40109"/>
    <w:rsid w:val="00E56887"/>
    <w:rsid w:val="00E602AF"/>
    <w:rsid w:val="00E70ECD"/>
    <w:rsid w:val="00E90ABA"/>
    <w:rsid w:val="00EA4115"/>
    <w:rsid w:val="00EC1B51"/>
    <w:rsid w:val="00EF14B3"/>
    <w:rsid w:val="00F03E36"/>
    <w:rsid w:val="00F11CE7"/>
    <w:rsid w:val="00F12044"/>
    <w:rsid w:val="00F230AB"/>
    <w:rsid w:val="00F452EF"/>
    <w:rsid w:val="00F955EC"/>
    <w:rsid w:val="00FA059D"/>
    <w:rsid w:val="00FC28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B4C27"/>
  <w15:docId w15:val="{5D819176-78A4-4DB1-94C2-4D95F4D9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40"/>
      <w:outlineLvl w:val="0"/>
    </w:pPr>
    <w:rPr>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line="206" w:lineRule="exact"/>
      <w:ind w:left="276"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A059D"/>
    <w:rPr>
      <w:rFonts w:ascii="Times New Roman" w:hAnsi="Times New Roman" w:cs="Times New Roman"/>
      <w:sz w:val="24"/>
      <w:szCs w:val="24"/>
    </w:rPr>
  </w:style>
  <w:style w:type="character" w:styleId="Hyperlink">
    <w:name w:val="Hyperlink"/>
    <w:basedOn w:val="DefaultParagraphFont"/>
    <w:uiPriority w:val="99"/>
    <w:unhideWhenUsed/>
    <w:rsid w:val="008133E9"/>
    <w:rPr>
      <w:color w:val="0000FF" w:themeColor="hyperlink"/>
      <w:u w:val="single"/>
    </w:rPr>
  </w:style>
  <w:style w:type="character" w:styleId="UnresolvedMention">
    <w:name w:val="Unresolved Mention"/>
    <w:basedOn w:val="DefaultParagraphFont"/>
    <w:uiPriority w:val="99"/>
    <w:semiHidden/>
    <w:unhideWhenUsed/>
    <w:rsid w:val="008133E9"/>
    <w:rPr>
      <w:color w:val="605E5C"/>
      <w:shd w:val="clear" w:color="auto" w:fill="E1DFDD"/>
    </w:rPr>
  </w:style>
  <w:style w:type="character" w:styleId="CommentReference">
    <w:name w:val="annotation reference"/>
    <w:basedOn w:val="DefaultParagraphFont"/>
    <w:uiPriority w:val="99"/>
    <w:semiHidden/>
    <w:unhideWhenUsed/>
    <w:rsid w:val="00551701"/>
    <w:rPr>
      <w:sz w:val="16"/>
      <w:szCs w:val="16"/>
    </w:rPr>
  </w:style>
  <w:style w:type="paragraph" w:styleId="CommentText">
    <w:name w:val="annotation text"/>
    <w:basedOn w:val="Normal"/>
    <w:link w:val="CommentTextChar"/>
    <w:uiPriority w:val="99"/>
    <w:unhideWhenUsed/>
    <w:rsid w:val="00551701"/>
    <w:rPr>
      <w:sz w:val="20"/>
      <w:szCs w:val="20"/>
    </w:rPr>
  </w:style>
  <w:style w:type="character" w:customStyle="1" w:styleId="CommentTextChar">
    <w:name w:val="Comment Text Char"/>
    <w:basedOn w:val="DefaultParagraphFont"/>
    <w:link w:val="CommentText"/>
    <w:uiPriority w:val="99"/>
    <w:rsid w:val="0055170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551701"/>
    <w:rPr>
      <w:b/>
      <w:bCs/>
    </w:rPr>
  </w:style>
  <w:style w:type="character" w:customStyle="1" w:styleId="CommentSubjectChar">
    <w:name w:val="Comment Subject Char"/>
    <w:basedOn w:val="CommentTextChar"/>
    <w:link w:val="CommentSubject"/>
    <w:uiPriority w:val="99"/>
    <w:semiHidden/>
    <w:rsid w:val="00551701"/>
    <w:rPr>
      <w:rFonts w:ascii="Verdana" w:eastAsia="Verdana" w:hAnsi="Verdana" w:cs="Verdana"/>
      <w:b/>
      <w:bCs/>
      <w:sz w:val="20"/>
      <w:szCs w:val="20"/>
    </w:rPr>
  </w:style>
  <w:style w:type="paragraph" w:styleId="Revision">
    <w:name w:val="Revision"/>
    <w:hidden/>
    <w:uiPriority w:val="99"/>
    <w:semiHidden/>
    <w:rsid w:val="00C156B1"/>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agro.au.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knudsen@agro.au.dk" TargetMode="External"/><Relationship Id="rId5" Type="http://schemas.openxmlformats.org/officeDocument/2006/relationships/hyperlink" Target="https://event.au.dk/events/assembly-and-functioning-of-crop-microbiom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743</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IFA</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J. Ljungmann</dc:creator>
  <cp:lastModifiedBy>Friederike Malisch-Johnigk</cp:lastModifiedBy>
  <cp:revision>3</cp:revision>
  <dcterms:created xsi:type="dcterms:W3CDTF">2025-12-03T10:19:00Z</dcterms:created>
  <dcterms:modified xsi:type="dcterms:W3CDTF">2026-02-12T09:22:00Z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Acrobat PDFMaker 23 for Word</vt:lpwstr>
  </property>
  <property fmtid="{D5CDD505-2E9C-101B-9397-08002B2CF9AE}" pid="4" name="GrammarlyDocumentId">
    <vt:lpwstr>c355646d016ad7907f930e6480a2d19725e8908df018b584c66648c7ff8095db</vt:lpwstr>
  </property>
  <property fmtid="{D5CDD505-2E9C-101B-9397-08002B2CF9AE}" pid="5" name="LastSaved">
    <vt:filetime>2025-10-08T00:00:00Z</vt:filetime>
  </property>
  <property fmtid="{D5CDD505-2E9C-101B-9397-08002B2CF9AE}" pid="6" name="Producer">
    <vt:lpwstr>Adobe PDF Library 23.1.125</vt:lpwstr>
  </property>
  <property fmtid="{D5CDD505-2E9C-101B-9397-08002B2CF9AE}" pid="7" name="SourceModified">
    <vt:lpwstr>D:20230323125525</vt:lpwstr>
  </property>
</Properties>
</file>